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24"/>
        <w:gridCol w:w="10173"/>
      </w:tblGrid>
      <w:tr w:rsidR="00A3199A" w14:paraId="15C32816" w14:textId="77777777" w:rsidTr="00E648B3">
        <w:trPr>
          <w:trHeight w:val="261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778A" w14:textId="77777777" w:rsidR="00A3199A" w:rsidRDefault="00000000">
            <w:pPr>
              <w:pStyle w:val="BodyA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>SERIES</w:t>
            </w:r>
          </w:p>
        </w:tc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CE95" w14:textId="6C179F95" w:rsidR="00A3199A" w:rsidRDefault="00E60114">
            <w:pPr>
              <w:pStyle w:val="BodyA"/>
            </w:pPr>
            <w:r>
              <w:t xml:space="preserve">D101: The 9 Week Challenge </w:t>
            </w:r>
          </w:p>
        </w:tc>
      </w:tr>
      <w:tr w:rsidR="00A3199A" w14:paraId="27737B12" w14:textId="77777777" w:rsidTr="00E648B3">
        <w:trPr>
          <w:trHeight w:val="252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9481" w14:textId="77777777" w:rsidR="00A3199A" w:rsidRDefault="00000000">
            <w:pPr>
              <w:pStyle w:val="BodyA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>BIBLE</w:t>
            </w:r>
          </w:p>
        </w:tc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01C3" w14:textId="09D50E42" w:rsidR="00A3199A" w:rsidRDefault="00E60114">
            <w:pPr>
              <w:pStyle w:val="BodyA"/>
            </w:pPr>
            <w:r>
              <w:t>Romans 12:13; Hebrews 13:1</w:t>
            </w:r>
            <w:r w:rsidR="00F62417">
              <w:t xml:space="preserve">    </w:t>
            </w:r>
            <w:r w:rsidR="00E96FC5">
              <w:t xml:space="preserve">   </w:t>
            </w:r>
            <w:proofErr w:type="gramStart"/>
            <w:r w:rsidR="00E96FC5">
              <w:t xml:space="preserve"> </w:t>
            </w:r>
            <w:r w:rsidR="00F62417">
              <w:t xml:space="preserve">  (</w:t>
            </w:r>
            <w:proofErr w:type="gramEnd"/>
            <w:r w:rsidR="00931CEE">
              <w:t>2 Samuel 9</w:t>
            </w:r>
            <w:r>
              <w:t xml:space="preserve">; 1 Thessalonians 2:8-9; Acts 16:11-15; </w:t>
            </w:r>
            <w:r w:rsidR="000C3B73">
              <w:t>Gospel of Luke</w:t>
            </w:r>
            <w:r w:rsidR="00F62417">
              <w:t>)</w:t>
            </w:r>
          </w:p>
        </w:tc>
      </w:tr>
      <w:tr w:rsidR="00A3199A" w14:paraId="7467F8D1" w14:textId="77777777" w:rsidTr="00E648B3">
        <w:trPr>
          <w:trHeight w:val="24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243A" w14:textId="77777777" w:rsidR="00A3199A" w:rsidRDefault="00000000">
            <w:pPr>
              <w:pStyle w:val="BodyA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91DF" w14:textId="72FBD9BF" w:rsidR="00A3199A" w:rsidRDefault="00F62417">
            <w:pPr>
              <w:pStyle w:val="BodyA"/>
            </w:pPr>
            <w:r>
              <w:t xml:space="preserve">Protect this House? </w:t>
            </w:r>
            <w:r w:rsidR="000C3B73">
              <w:t xml:space="preserve"> </w:t>
            </w:r>
          </w:p>
        </w:tc>
      </w:tr>
      <w:tr w:rsidR="00A3199A" w14:paraId="12914797" w14:textId="77777777">
        <w:trPr>
          <w:trHeight w:val="290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5DD7" w14:textId="77777777" w:rsidR="00A3199A" w:rsidRDefault="00000000">
            <w:pPr>
              <w:pStyle w:val="BodyA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DAF2" w14:textId="7418BFFD" w:rsidR="00A3199A" w:rsidRDefault="000C3B73">
            <w:pPr>
              <w:pStyle w:val="BodyA"/>
            </w:pPr>
            <w:r>
              <w:t xml:space="preserve">God gives food from his own Garden to Adam and Eve. Jesus washes his disciples’ feet at the table before a meal. And </w:t>
            </w:r>
            <w:r w:rsidR="00931CEE">
              <w:t xml:space="preserve">Jesus’ death secures the greatest gift: </w:t>
            </w:r>
            <w:r>
              <w:t xml:space="preserve">a place in </w:t>
            </w:r>
            <w:r w:rsidR="00931CEE">
              <w:t>the Father’s</w:t>
            </w:r>
            <w:r>
              <w:t xml:space="preserve"> house (his kingdom). We should do hospitality for both strangers and our church family because God has shown so much hospitality to us. He has invited </w:t>
            </w:r>
            <w:r w:rsidR="00E648B3">
              <w:t>us</w:t>
            </w:r>
            <w:r>
              <w:t xml:space="preserve"> stranger</w:t>
            </w:r>
            <w:r w:rsidR="00E648B3">
              <w:t xml:space="preserve">s </w:t>
            </w:r>
            <w:r>
              <w:t xml:space="preserve">into his house. </w:t>
            </w:r>
          </w:p>
        </w:tc>
      </w:tr>
      <w:tr w:rsidR="00A3199A" w14:paraId="4A5E9CC5" w14:textId="77777777" w:rsidTr="00E648B3">
        <w:trPr>
          <w:trHeight w:val="7227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1EE1" w14:textId="77777777" w:rsidR="00A3199A" w:rsidRDefault="00000000">
            <w:pPr>
              <w:pStyle w:val="BodyA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 xml:space="preserve">SCRIPTURE </w:t>
            </w:r>
            <w:r>
              <w:rPr>
                <w:rFonts w:ascii="Avenir Next Regular" w:hAnsi="Avenir Next Regular"/>
                <w:b/>
                <w:bCs/>
                <w:sz w:val="16"/>
                <w:szCs w:val="16"/>
              </w:rPr>
              <w:t>BREAKDOWN</w:t>
            </w:r>
          </w:p>
        </w:tc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F8B1" w14:textId="77777777" w:rsidR="00F70673" w:rsidRDefault="00F70673" w:rsidP="00F51F62">
            <w:pPr>
              <w:pStyle w:val="BodyA"/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b/>
                <w:bCs/>
                <w:sz w:val="22"/>
                <w:szCs w:val="22"/>
              </w:rPr>
              <w:t>Intro</w:t>
            </w:r>
            <w:r w:rsidR="00F51F62">
              <w:rPr>
                <w:rFonts w:ascii="Avenir Next Regular" w:hAnsi="Avenir Next Regular"/>
                <w:sz w:val="22"/>
                <w:szCs w:val="22"/>
              </w:rPr>
              <w:t>:</w:t>
            </w:r>
            <w:r w:rsidR="008443E1">
              <w:rPr>
                <w:rFonts w:ascii="Avenir Next Regular" w:hAnsi="Avenir Next Regular"/>
                <w:sz w:val="22"/>
                <w:szCs w:val="22"/>
              </w:rPr>
              <w:t xml:space="preserve"> My grandfather</w:t>
            </w:r>
            <w:r>
              <w:rPr>
                <w:rFonts w:ascii="Avenir Next Regular" w:hAnsi="Avenir Next Regular"/>
                <w:sz w:val="22"/>
                <w:szCs w:val="22"/>
              </w:rPr>
              <w:t xml:space="preserve"> welcomed</w:t>
            </w:r>
            <w:r w:rsidR="008443E1">
              <w:rPr>
                <w:rFonts w:ascii="Avenir Next Regular" w:hAnsi="Avenir Next Regular"/>
                <w:sz w:val="22"/>
                <w:szCs w:val="22"/>
              </w:rPr>
              <w:t xml:space="preserve"> a stranger into their house off the side of the road to use their bathroom. It freaked my grandmother out because they wer</w:t>
            </w:r>
            <w:r>
              <w:rPr>
                <w:rFonts w:ascii="Avenir Next Regular" w:hAnsi="Avenir Next Regular"/>
                <w:sz w:val="22"/>
                <w:szCs w:val="22"/>
              </w:rPr>
              <w:t>e not accustomed</w:t>
            </w:r>
            <w:r w:rsidR="008443E1">
              <w:rPr>
                <w:rFonts w:ascii="Avenir Next Regular" w:hAnsi="Avenir Next Regular"/>
                <w:sz w:val="22"/>
                <w:szCs w:val="22"/>
              </w:rPr>
              <w:t xml:space="preserve"> to “hospitality.” </w:t>
            </w:r>
          </w:p>
          <w:p w14:paraId="19A980A8" w14:textId="2285E0E5" w:rsidR="00F51F62" w:rsidRDefault="00F70673" w:rsidP="00F51F62">
            <w:pPr>
              <w:pStyle w:val="BodyA"/>
              <w:rPr>
                <w:rFonts w:ascii="Avenir Next Regular" w:hAnsi="Avenir Next Regular"/>
                <w:sz w:val="22"/>
                <w:szCs w:val="22"/>
              </w:rPr>
            </w:pPr>
            <w:r w:rsidRPr="00F70673">
              <w:rPr>
                <w:rFonts w:ascii="Avenir Next Regular" w:hAnsi="Avenir Next Regular"/>
                <w:b/>
                <w:bCs/>
                <w:sz w:val="22"/>
                <w:szCs w:val="22"/>
              </w:rPr>
              <w:t>Problem</w:t>
            </w:r>
            <w:r>
              <w:rPr>
                <w:rFonts w:ascii="Avenir Next Regular" w:hAnsi="Avenir Next Regular"/>
                <w:sz w:val="22"/>
                <w:szCs w:val="22"/>
              </w:rPr>
              <w:t xml:space="preserve">: Hospitality is something we are not familiar with in our modern world. </w:t>
            </w:r>
          </w:p>
          <w:p w14:paraId="05118869" w14:textId="2EBD5EA3" w:rsidR="00F62417" w:rsidRDefault="00F62417" w:rsidP="00F51F62">
            <w:pPr>
              <w:pStyle w:val="BodyA"/>
              <w:rPr>
                <w:rFonts w:ascii="Avenir Next Regular" w:hAnsi="Avenir Next Regular"/>
                <w:sz w:val="22"/>
                <w:szCs w:val="22"/>
              </w:rPr>
            </w:pPr>
            <w:r w:rsidRPr="00F62417">
              <w:rPr>
                <w:rFonts w:ascii="Avenir Next Regular" w:hAnsi="Avenir Next Regular"/>
                <w:b/>
                <w:bCs/>
                <w:sz w:val="22"/>
                <w:szCs w:val="22"/>
              </w:rPr>
              <w:t>Illustration</w:t>
            </w:r>
            <w:r>
              <w:rPr>
                <w:rFonts w:ascii="Avenir Next Regular" w:hAnsi="Avenir Next Regular"/>
                <w:sz w:val="22"/>
                <w:szCs w:val="22"/>
              </w:rPr>
              <w:t>: We live in a “PROTECT THIS HOUSE” culture (Under Armor slogan)</w:t>
            </w:r>
          </w:p>
          <w:p w14:paraId="53035028" w14:textId="6615D718" w:rsidR="00F70673" w:rsidRDefault="00F51F62" w:rsidP="00F51F62">
            <w:pPr>
              <w:pStyle w:val="BodyA"/>
              <w:rPr>
                <w:rFonts w:ascii="Avenir Next Regular" w:hAnsi="Avenir Next Regular"/>
                <w:sz w:val="22"/>
                <w:szCs w:val="22"/>
              </w:rPr>
            </w:pPr>
            <w:r w:rsidRPr="008443E1">
              <w:rPr>
                <w:rFonts w:ascii="Avenir Next Regular" w:hAnsi="Avenir Next Regular"/>
                <w:b/>
                <w:bCs/>
                <w:sz w:val="22"/>
                <w:szCs w:val="22"/>
              </w:rPr>
              <w:t>Definitio</w:t>
            </w:r>
            <w:r w:rsidR="008443E1" w:rsidRPr="008443E1">
              <w:rPr>
                <w:rFonts w:ascii="Avenir Next Regular" w:hAnsi="Avenir Next Regular"/>
                <w:b/>
                <w:bCs/>
                <w:sz w:val="22"/>
                <w:szCs w:val="22"/>
              </w:rPr>
              <w:t>n</w:t>
            </w:r>
            <w:r w:rsidR="008443E1">
              <w:rPr>
                <w:rFonts w:ascii="Avenir Next Regular" w:hAnsi="Avenir Next Regular"/>
                <w:sz w:val="22"/>
                <w:szCs w:val="22"/>
              </w:rPr>
              <w:t xml:space="preserve">: </w:t>
            </w:r>
            <w:r w:rsidR="008443E1">
              <w:rPr>
                <w:rFonts w:ascii="Avenir Next Regular" w:hAnsi="Avenir Next Regular" w:hint="eastAsia"/>
                <w:sz w:val="22"/>
                <w:szCs w:val="22"/>
              </w:rPr>
              <w:t>T</w:t>
            </w:r>
            <w:r w:rsidR="008443E1">
              <w:rPr>
                <w:rFonts w:ascii="Avenir Next Regular" w:hAnsi="Avenir Next Regular"/>
                <w:sz w:val="22"/>
                <w:szCs w:val="22"/>
              </w:rPr>
              <w:t xml:space="preserve">he friendly </w:t>
            </w:r>
            <w:r w:rsidR="00F62417">
              <w:rPr>
                <w:rFonts w:ascii="Avenir Next Regular" w:hAnsi="Avenir Next Regular"/>
                <w:sz w:val="22"/>
                <w:szCs w:val="22"/>
              </w:rPr>
              <w:t>welcome</w:t>
            </w:r>
            <w:r w:rsidR="008443E1">
              <w:rPr>
                <w:rFonts w:ascii="Avenir Next Regular" w:hAnsi="Avenir Next Regular"/>
                <w:sz w:val="22"/>
                <w:szCs w:val="22"/>
              </w:rPr>
              <w:t xml:space="preserve"> and treatment of guests or strangers. (Usually with gifts or food)</w:t>
            </w:r>
          </w:p>
          <w:p w14:paraId="2FD0B167" w14:textId="77777777" w:rsidR="00EB42EE" w:rsidRDefault="00EB42EE" w:rsidP="00F51F62">
            <w:pPr>
              <w:pStyle w:val="BodyA"/>
              <w:rPr>
                <w:rFonts w:ascii="Avenir Next Regular" w:hAnsi="Avenir Next Regular"/>
                <w:sz w:val="22"/>
                <w:szCs w:val="22"/>
              </w:rPr>
            </w:pPr>
          </w:p>
          <w:p w14:paraId="741C5BA3" w14:textId="310A90A8" w:rsidR="00F51F62" w:rsidRPr="00266930" w:rsidRDefault="00F70673" w:rsidP="00F51F62">
            <w:pPr>
              <w:pStyle w:val="BodyA"/>
              <w:rPr>
                <w:rFonts w:ascii="Avenir Next Regular" w:hAnsi="Avenir Next Regular"/>
                <w:b/>
                <w:bCs/>
                <w:sz w:val="22"/>
                <w:szCs w:val="22"/>
              </w:rPr>
            </w:pPr>
            <w:r w:rsidRPr="00266930">
              <w:rPr>
                <w:rFonts w:ascii="Avenir Next Regular" w:hAnsi="Avenir Next Regular"/>
                <w:b/>
                <w:bCs/>
                <w:sz w:val="22"/>
                <w:szCs w:val="22"/>
              </w:rPr>
              <w:t>Hospitality is Basic to the Christian Life</w:t>
            </w:r>
          </w:p>
          <w:p w14:paraId="4BEE7D66" w14:textId="0DBC5CAA" w:rsidR="00F70673" w:rsidRPr="00E648B3" w:rsidRDefault="00EB42EE" w:rsidP="00E648B3">
            <w:pPr>
              <w:pStyle w:val="BodyA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>ROMANS 12</w:t>
            </w:r>
            <w:r w:rsidR="00E648B3">
              <w:rPr>
                <w:rFonts w:ascii="Avenir Next Regular" w:hAnsi="Avenir Next Regular"/>
                <w:sz w:val="22"/>
                <w:szCs w:val="22"/>
              </w:rPr>
              <w:t xml:space="preserve"> and </w:t>
            </w:r>
            <w:r w:rsidRPr="00E648B3">
              <w:rPr>
                <w:rFonts w:ascii="Avenir Next Regular" w:hAnsi="Avenir Next Regular"/>
                <w:sz w:val="22"/>
                <w:szCs w:val="22"/>
              </w:rPr>
              <w:t>HEBREWS 13</w:t>
            </w:r>
            <w:r w:rsidR="00F70673" w:rsidRPr="00E648B3">
              <w:rPr>
                <w:rFonts w:ascii="Avenir Next Regular" w:hAnsi="Avenir Next Regular"/>
                <w:sz w:val="22"/>
                <w:szCs w:val="22"/>
              </w:rPr>
              <w:t xml:space="preserve"> </w:t>
            </w:r>
            <w:r w:rsidR="00931CEE">
              <w:rPr>
                <w:rFonts w:ascii="Avenir Next Regular" w:hAnsi="Avenir Next Regular"/>
                <w:sz w:val="22"/>
                <w:szCs w:val="22"/>
              </w:rPr>
              <w:t>(</w:t>
            </w:r>
            <w:r w:rsidRPr="00E648B3">
              <w:rPr>
                <w:rFonts w:ascii="Avenir Next Regular" w:hAnsi="Avenir Next Regular"/>
                <w:sz w:val="22"/>
                <w:szCs w:val="22"/>
              </w:rPr>
              <w:t>Gen</w:t>
            </w:r>
            <w:r w:rsidR="00931CEE">
              <w:rPr>
                <w:rFonts w:ascii="Avenir Next Regular" w:hAnsi="Avenir Next Regular"/>
                <w:sz w:val="22"/>
                <w:szCs w:val="22"/>
              </w:rPr>
              <w:t>esis</w:t>
            </w:r>
            <w:r w:rsidRPr="00E648B3">
              <w:rPr>
                <w:rFonts w:ascii="Avenir Next Regular" w:hAnsi="Avenir Next Regular"/>
                <w:sz w:val="22"/>
                <w:szCs w:val="22"/>
              </w:rPr>
              <w:t xml:space="preserve"> 18 is what “entertaining angels” refers to</w:t>
            </w:r>
            <w:r w:rsidR="00931CEE">
              <w:rPr>
                <w:rFonts w:ascii="Avenir Next Regular" w:hAnsi="Avenir Next Regular"/>
                <w:sz w:val="22"/>
                <w:szCs w:val="22"/>
              </w:rPr>
              <w:t xml:space="preserve"> in Hebrews 13</w:t>
            </w:r>
            <w:r w:rsidRPr="00E648B3">
              <w:rPr>
                <w:rFonts w:ascii="Avenir Next Regular" w:hAnsi="Avenir Next Regular"/>
                <w:sz w:val="22"/>
                <w:szCs w:val="22"/>
              </w:rPr>
              <w:t xml:space="preserve"> – Abraham’s hospitality to the “Angel of the Lord” that appeared </w:t>
            </w:r>
            <w:r w:rsidR="00E648B3">
              <w:rPr>
                <w:rFonts w:ascii="Avenir Next Regular" w:hAnsi="Avenir Next Regular"/>
                <w:sz w:val="22"/>
                <w:szCs w:val="22"/>
              </w:rPr>
              <w:t xml:space="preserve">as </w:t>
            </w:r>
            <w:r w:rsidRPr="00E648B3">
              <w:rPr>
                <w:rFonts w:ascii="Avenir Next Regular" w:hAnsi="Avenir Next Regular"/>
                <w:sz w:val="22"/>
                <w:szCs w:val="22"/>
              </w:rPr>
              <w:t>three men)</w:t>
            </w:r>
          </w:p>
          <w:p w14:paraId="596D70C7" w14:textId="72F683ED" w:rsidR="00266930" w:rsidRDefault="00266930" w:rsidP="00266930">
            <w:pPr>
              <w:pStyle w:val="BodyA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 xml:space="preserve">The word “hospitality” only shows up twice in the New Testament. Romans 12 has a </w:t>
            </w:r>
            <w:r w:rsidRPr="00EB42EE">
              <w:rPr>
                <w:rFonts w:ascii="Avenir Next Regular" w:hAnsi="Avenir Next Regular"/>
                <w:sz w:val="22"/>
                <w:szCs w:val="22"/>
                <w:u w:val="single"/>
              </w:rPr>
              <w:t>positive</w:t>
            </w:r>
            <w:r>
              <w:rPr>
                <w:rFonts w:ascii="Avenir Next Regular" w:hAnsi="Avenir Next Regular"/>
                <w:sz w:val="22"/>
                <w:szCs w:val="22"/>
              </w:rPr>
              <w:t xml:space="preserve"> command </w:t>
            </w:r>
            <w:r w:rsidRPr="00266930">
              <w:rPr>
                <w:rFonts w:ascii="Avenir Next Regular" w:hAnsi="Avenir Next Regular"/>
                <w:sz w:val="22"/>
                <w:szCs w:val="22"/>
              </w:rPr>
              <w:sym w:font="Wingdings" w:char="F0E0"/>
            </w:r>
            <w:r>
              <w:rPr>
                <w:rFonts w:ascii="Avenir Next Regular" w:hAnsi="Avenir Next Regular"/>
                <w:sz w:val="22"/>
                <w:szCs w:val="22"/>
              </w:rPr>
              <w:t xml:space="preserve"> “pursue/seek” to show hospitality. Hebrews 13 has a </w:t>
            </w:r>
            <w:r w:rsidRPr="00EB42EE">
              <w:rPr>
                <w:rFonts w:ascii="Avenir Next Regular" w:hAnsi="Avenir Next Regular"/>
                <w:sz w:val="22"/>
                <w:szCs w:val="22"/>
                <w:u w:val="single"/>
              </w:rPr>
              <w:t>negative</w:t>
            </w:r>
            <w:r>
              <w:rPr>
                <w:rFonts w:ascii="Avenir Next Regular" w:hAnsi="Avenir Next Regular"/>
                <w:sz w:val="22"/>
                <w:szCs w:val="22"/>
              </w:rPr>
              <w:t xml:space="preserve"> </w:t>
            </w:r>
            <w:r w:rsidRPr="00266930">
              <w:rPr>
                <w:rFonts w:ascii="Avenir Next Regular" w:hAnsi="Avenir Next Regular"/>
                <w:sz w:val="22"/>
                <w:szCs w:val="22"/>
              </w:rPr>
              <w:sym w:font="Wingdings" w:char="F0E0"/>
            </w:r>
            <w:r>
              <w:rPr>
                <w:rFonts w:ascii="Avenir Next Regular" w:hAnsi="Avenir Next Regular"/>
                <w:sz w:val="22"/>
                <w:szCs w:val="22"/>
              </w:rPr>
              <w:t xml:space="preserve"> “do not neglect” hospitality. Both make hospitality a command that is basic to </w:t>
            </w:r>
            <w:r w:rsidR="00931CEE">
              <w:rPr>
                <w:rFonts w:ascii="Avenir Next Regular" w:hAnsi="Avenir Next Regular"/>
                <w:sz w:val="22"/>
                <w:szCs w:val="22"/>
              </w:rPr>
              <w:t xml:space="preserve">new </w:t>
            </w:r>
            <w:r>
              <w:rPr>
                <w:rFonts w:ascii="Avenir Next Regular" w:hAnsi="Avenir Next Regular"/>
                <w:sz w:val="22"/>
                <w:szCs w:val="22"/>
              </w:rPr>
              <w:t>life in Christ.</w:t>
            </w:r>
          </w:p>
          <w:p w14:paraId="49B6B5D8" w14:textId="344A3F98" w:rsidR="00266930" w:rsidRDefault="00266930" w:rsidP="00266930">
            <w:pPr>
              <w:pStyle w:val="BodyA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 xml:space="preserve">Romans 12 places this command next to another command about serving the needs of the </w:t>
            </w:r>
            <w:r w:rsidRPr="00EB42EE">
              <w:rPr>
                <w:rFonts w:ascii="Avenir Next Regular" w:hAnsi="Avenir Next Regular"/>
                <w:b/>
                <w:bCs/>
                <w:sz w:val="22"/>
                <w:szCs w:val="22"/>
              </w:rPr>
              <w:t>saints</w:t>
            </w:r>
            <w:r>
              <w:rPr>
                <w:rFonts w:ascii="Avenir Next Regular" w:hAnsi="Avenir Next Regular"/>
                <w:sz w:val="22"/>
                <w:szCs w:val="22"/>
              </w:rPr>
              <w:t>. Hebrews 13 makes it clear we should be hospitable to “</w:t>
            </w:r>
            <w:r w:rsidRPr="00EB42EE">
              <w:rPr>
                <w:rFonts w:ascii="Avenir Next Regular" w:hAnsi="Avenir Next Regular"/>
                <w:b/>
                <w:bCs/>
                <w:sz w:val="22"/>
                <w:szCs w:val="22"/>
              </w:rPr>
              <w:t>strangers</w:t>
            </w:r>
            <w:r>
              <w:rPr>
                <w:rFonts w:ascii="Avenir Next Regular" w:hAnsi="Avenir Next Regular"/>
                <w:sz w:val="22"/>
                <w:szCs w:val="22"/>
              </w:rPr>
              <w:t xml:space="preserve">.” </w:t>
            </w:r>
            <w:proofErr w:type="gramStart"/>
            <w:r>
              <w:rPr>
                <w:rFonts w:ascii="Avenir Next Regular" w:hAnsi="Avenir Next Regular"/>
                <w:sz w:val="22"/>
                <w:szCs w:val="22"/>
              </w:rPr>
              <w:t>So</w:t>
            </w:r>
            <w:proofErr w:type="gramEnd"/>
            <w:r>
              <w:rPr>
                <w:rFonts w:ascii="Avenir Next Regular" w:hAnsi="Avenir Next Regular"/>
                <w:sz w:val="22"/>
                <w:szCs w:val="22"/>
              </w:rPr>
              <w:t xml:space="preserve"> our hospitality is </w:t>
            </w:r>
            <w:r w:rsidR="00EB42EE">
              <w:rPr>
                <w:rFonts w:ascii="Avenir Next Regular" w:hAnsi="Avenir Next Regular"/>
                <w:sz w:val="22"/>
                <w:szCs w:val="22"/>
              </w:rPr>
              <w:t xml:space="preserve">an open gift to both the church family and also strangers. </w:t>
            </w:r>
          </w:p>
          <w:p w14:paraId="0F5F3726" w14:textId="12151E65" w:rsidR="00F70673" w:rsidRPr="00F62417" w:rsidRDefault="00EB42EE" w:rsidP="00F70673">
            <w:pPr>
              <w:pStyle w:val="BodyA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>Also in Matthew 25, the cup of cold water to the least of these: the “least of these” Jesus calls “my brothers.”</w:t>
            </w:r>
            <w:r w:rsidR="00931CEE">
              <w:rPr>
                <w:rFonts w:ascii="Avenir Next Regular" w:hAnsi="Avenir Next Regular"/>
                <w:sz w:val="22"/>
                <w:szCs w:val="22"/>
              </w:rPr>
              <w:t xml:space="preserve"> Neglecting those “brothers” means neglecting Jesus! </w:t>
            </w:r>
          </w:p>
          <w:p w14:paraId="3E0F0ED6" w14:textId="360BF277" w:rsidR="00F70673" w:rsidRPr="00EB42EE" w:rsidRDefault="00F70673" w:rsidP="00F70673">
            <w:pPr>
              <w:pStyle w:val="BodyA"/>
              <w:rPr>
                <w:rFonts w:ascii="Avenir Next Regular" w:hAnsi="Avenir Next Regular"/>
                <w:b/>
                <w:bCs/>
                <w:sz w:val="22"/>
                <w:szCs w:val="22"/>
              </w:rPr>
            </w:pPr>
            <w:r w:rsidRPr="00EB42EE">
              <w:rPr>
                <w:rFonts w:ascii="Avenir Next Regular" w:hAnsi="Avenir Next Regular"/>
                <w:b/>
                <w:bCs/>
                <w:sz w:val="22"/>
                <w:szCs w:val="22"/>
              </w:rPr>
              <w:t>Hospitality is Modeled by God</w:t>
            </w:r>
          </w:p>
          <w:p w14:paraId="2EEE6389" w14:textId="58F105F2" w:rsidR="00F51F62" w:rsidRDefault="00F51F62" w:rsidP="00F51F62">
            <w:pPr>
              <w:pStyle w:val="BodyA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>Genesis 1</w:t>
            </w:r>
            <w:r w:rsidR="00EB42EE">
              <w:rPr>
                <w:rFonts w:ascii="Avenir Next Regular" w:hAnsi="Avenir Next Regular"/>
                <w:sz w:val="22"/>
                <w:szCs w:val="22"/>
              </w:rPr>
              <w:t xml:space="preserve"> </w:t>
            </w:r>
            <w:r w:rsidR="00EB42EE" w:rsidRPr="00EB42EE">
              <w:rPr>
                <w:rFonts w:ascii="Avenir Next Regular" w:hAnsi="Avenir Next Regular"/>
                <w:sz w:val="22"/>
                <w:szCs w:val="22"/>
              </w:rPr>
              <w:sym w:font="Wingdings" w:char="F0E0"/>
            </w:r>
            <w:r w:rsidR="00EB42EE">
              <w:rPr>
                <w:rFonts w:ascii="Avenir Next Regular" w:hAnsi="Avenir Next Regular"/>
                <w:sz w:val="22"/>
                <w:szCs w:val="22"/>
              </w:rPr>
              <w:t xml:space="preserve"> one of the first things God does after creating Adam and Eve is he gives them food from his own garden (Genesis 1:29).</w:t>
            </w:r>
          </w:p>
          <w:p w14:paraId="72BFCA77" w14:textId="62B5D2C2" w:rsidR="00266930" w:rsidRDefault="00F51F62" w:rsidP="00EB42EE">
            <w:pPr>
              <w:pStyle w:val="BodyA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>2 Samuel 9</w:t>
            </w:r>
            <w:r w:rsidR="00EB42EE">
              <w:rPr>
                <w:rFonts w:ascii="Avenir Next Regular" w:hAnsi="Avenir Next Regular"/>
                <w:sz w:val="22"/>
                <w:szCs w:val="22"/>
              </w:rPr>
              <w:t xml:space="preserve"> </w:t>
            </w:r>
            <w:r w:rsidR="00EB42EE" w:rsidRPr="00EB42EE">
              <w:rPr>
                <w:rFonts w:ascii="Avenir Next Regular" w:hAnsi="Avenir Next Regular"/>
                <w:sz w:val="22"/>
                <w:szCs w:val="22"/>
              </w:rPr>
              <w:sym w:font="Wingdings" w:char="F0E0"/>
            </w:r>
            <w:r w:rsidR="00EB42EE">
              <w:rPr>
                <w:rFonts w:ascii="Avenir Next Regular" w:hAnsi="Avenir Next Regular"/>
                <w:sz w:val="22"/>
                <w:szCs w:val="22"/>
              </w:rPr>
              <w:t xml:space="preserve"> </w:t>
            </w:r>
            <w:r w:rsidR="00EB42EE">
              <w:rPr>
                <w:rFonts w:ascii="Avenir Next Regular" w:hAnsi="Avenir Next Regular"/>
                <w:sz w:val="22"/>
                <w:szCs w:val="22"/>
              </w:rPr>
              <w:t>David’s hospitality</w:t>
            </w:r>
            <w:r w:rsidR="00F62417">
              <w:rPr>
                <w:rFonts w:ascii="Avenir Next Regular" w:hAnsi="Avenir Next Regular"/>
                <w:sz w:val="22"/>
                <w:szCs w:val="22"/>
              </w:rPr>
              <w:t xml:space="preserve">. </w:t>
            </w:r>
            <w:r w:rsidR="00EB42EE">
              <w:rPr>
                <w:rFonts w:ascii="Avenir Next Regular" w:hAnsi="Avenir Next Regular"/>
                <w:sz w:val="22"/>
                <w:szCs w:val="22"/>
              </w:rPr>
              <w:t xml:space="preserve">David’s agenda: “showing kindness” (9:1) to someone from Saul’s household, even though it was not required. </w:t>
            </w:r>
          </w:p>
          <w:p w14:paraId="50EC93FB" w14:textId="77777777" w:rsidR="000C3B73" w:rsidRDefault="00EB42EE" w:rsidP="00F70673">
            <w:pPr>
              <w:pStyle w:val="BodyA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 xml:space="preserve">John 13-16 </w:t>
            </w:r>
            <w:r w:rsidRPr="00EB42EE">
              <w:rPr>
                <w:rFonts w:ascii="Avenir Next Regular" w:hAnsi="Avenir Next Regular"/>
                <w:sz w:val="22"/>
                <w:szCs w:val="22"/>
              </w:rPr>
              <w:sym w:font="Wingdings" w:char="F0E0"/>
            </w:r>
            <w:r>
              <w:rPr>
                <w:rFonts w:ascii="Avenir Next Regular" w:hAnsi="Avenir Next Regular"/>
                <w:sz w:val="22"/>
                <w:szCs w:val="22"/>
              </w:rPr>
              <w:t xml:space="preserve"> Jesus’ </w:t>
            </w:r>
            <w:r w:rsidR="00F70673" w:rsidRPr="00EB42EE">
              <w:rPr>
                <w:rFonts w:ascii="Avenir Next Regular" w:hAnsi="Avenir Next Regular"/>
                <w:sz w:val="22"/>
                <w:szCs w:val="22"/>
              </w:rPr>
              <w:t xml:space="preserve">treatment of his disciples in the Upper Room in John 13-16 as THE model of hospitality. </w:t>
            </w:r>
          </w:p>
          <w:p w14:paraId="4095B572" w14:textId="74328386" w:rsidR="00EB42EE" w:rsidRPr="00EB42EE" w:rsidRDefault="00EB42EE" w:rsidP="00EB42EE">
            <w:pPr>
              <w:pStyle w:val="BodyA"/>
              <w:ind w:left="720"/>
              <w:rPr>
                <w:rFonts w:ascii="Avenir Next Regular" w:hAnsi="Avenir Next Regular" w:hint="eastAsia"/>
                <w:sz w:val="22"/>
                <w:szCs w:val="22"/>
              </w:rPr>
            </w:pPr>
          </w:p>
        </w:tc>
      </w:tr>
      <w:tr w:rsidR="00A3199A" w14:paraId="3BCB0027" w14:textId="77777777" w:rsidTr="00F70673">
        <w:trPr>
          <w:trHeight w:val="891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20E9" w14:textId="77777777" w:rsidR="00A3199A" w:rsidRDefault="00000000">
            <w:pPr>
              <w:pStyle w:val="BodyA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>GOSPEL</w:t>
            </w:r>
          </w:p>
        </w:tc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6156" w14:textId="47AA975B" w:rsidR="00A3199A" w:rsidRDefault="005E3F43">
            <w:pPr>
              <w:pStyle w:val="BodyA"/>
            </w:pPr>
            <w:r w:rsidRPr="005E3F43">
              <w:rPr>
                <w:b/>
                <w:bCs/>
              </w:rPr>
              <w:t>John 14:1-3</w:t>
            </w:r>
            <w:r>
              <w:t xml:space="preserve"> </w:t>
            </w:r>
            <w:r>
              <w:sym w:font="Wingdings" w:char="F0E0"/>
            </w:r>
            <w:r>
              <w:t xml:space="preserve"> Jesus left his home</w:t>
            </w:r>
            <w:r w:rsidR="00E648B3">
              <w:t xml:space="preserve"> and </w:t>
            </w:r>
            <w:r>
              <w:t xml:space="preserve">sacrificed what was his in order to bring us </w:t>
            </w:r>
            <w:r w:rsidR="00E648B3">
              <w:t xml:space="preserve">home </w:t>
            </w:r>
            <w:r>
              <w:t xml:space="preserve">to the Father. The result of his </w:t>
            </w:r>
            <w:r w:rsidR="00E648B3">
              <w:t>death</w:t>
            </w:r>
            <w:r>
              <w:t>: our future in God’s house</w:t>
            </w:r>
            <w:r w:rsidR="00E648B3">
              <w:t xml:space="preserve"> secure</w:t>
            </w:r>
            <w:r>
              <w:t xml:space="preserve">. </w:t>
            </w:r>
            <w:r w:rsidRPr="00E648B3">
              <w:rPr>
                <w:i/>
                <w:iCs/>
              </w:rPr>
              <w:t>He prepares a place for us in his own house.</w:t>
            </w:r>
            <w:r>
              <w:t xml:space="preserve"> </w:t>
            </w:r>
          </w:p>
        </w:tc>
      </w:tr>
      <w:tr w:rsidR="00A3199A" w14:paraId="5C1AE5A6" w14:textId="77777777" w:rsidTr="00F70673">
        <w:trPr>
          <w:trHeight w:val="954"/>
        </w:trPr>
        <w:tc>
          <w:tcPr>
            <w:tcW w:w="1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9ED3" w14:textId="77777777" w:rsidR="00A3199A" w:rsidRDefault="00000000">
            <w:pPr>
              <w:pStyle w:val="BodyA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>NEXT</w:t>
            </w:r>
            <w:r>
              <w:rPr>
                <w:rFonts w:ascii="Avenir Next Regular" w:hAnsi="Avenir Next Regular"/>
                <w:sz w:val="20"/>
                <w:szCs w:val="20"/>
              </w:rPr>
              <w:t>STEPS</w:t>
            </w:r>
          </w:p>
        </w:tc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97C2" w14:textId="50D6BF9A" w:rsidR="00A3199A" w:rsidRDefault="00E60114" w:rsidP="00DF28CF">
            <w:pPr>
              <w:pStyle w:val="BodyA"/>
              <w:rPr>
                <w:rFonts w:ascii="Avenir Next Regular" w:hAnsi="Avenir Next Regular"/>
                <w:sz w:val="22"/>
                <w:szCs w:val="22"/>
              </w:rPr>
            </w:pPr>
            <w:r w:rsidRPr="000C3B73">
              <w:rPr>
                <w:rFonts w:ascii="Avenir Next Regular" w:hAnsi="Avenir Next Regular"/>
                <w:b/>
                <w:bCs/>
                <w:sz w:val="22"/>
                <w:szCs w:val="22"/>
              </w:rPr>
              <w:t>Have a meal with other people</w:t>
            </w:r>
            <w:r>
              <w:rPr>
                <w:rFonts w:ascii="Avenir Next Regular" w:hAnsi="Avenir Next Regular"/>
                <w:sz w:val="22"/>
                <w:szCs w:val="22"/>
              </w:rPr>
              <w:t xml:space="preserve"> </w:t>
            </w:r>
            <w:r w:rsidRPr="000C3B73">
              <w:rPr>
                <w:rFonts w:ascii="Avenir Next Regular" w:hAnsi="Avenir Next Regular"/>
                <w:b/>
                <w:bCs/>
                <w:sz w:val="22"/>
                <w:szCs w:val="22"/>
              </w:rPr>
              <w:t>for spiritual connection</w:t>
            </w:r>
            <w:r>
              <w:rPr>
                <w:rFonts w:ascii="Avenir Next Regular" w:hAnsi="Avenir Next Regular"/>
                <w:sz w:val="22"/>
                <w:szCs w:val="22"/>
              </w:rPr>
              <w:t xml:space="preserve">. Host or be part of a meal that someone else is hosting. </w:t>
            </w:r>
            <w:r w:rsidR="000C3B73" w:rsidRPr="00931CEE">
              <w:rPr>
                <w:rFonts w:ascii="Avenir Next Regular" w:hAnsi="Avenir Next Regular"/>
                <w:sz w:val="22"/>
                <w:szCs w:val="22"/>
                <w:u w:val="single"/>
              </w:rPr>
              <w:t>Examples</w:t>
            </w:r>
            <w:r w:rsidR="000C3B73">
              <w:rPr>
                <w:rFonts w:ascii="Avenir Next Regular" w:hAnsi="Avenir Next Regular"/>
                <w:sz w:val="22"/>
                <w:szCs w:val="22"/>
              </w:rPr>
              <w:t xml:space="preserve">: invite a family over from church for lunch on </w:t>
            </w:r>
            <w:r w:rsidR="000C3B73">
              <w:rPr>
                <w:rFonts w:ascii="Avenir Next Regular" w:hAnsi="Avenir Next Regular" w:hint="eastAsia"/>
                <w:sz w:val="22"/>
                <w:szCs w:val="22"/>
              </w:rPr>
              <w:t>S</w:t>
            </w:r>
            <w:r w:rsidR="000C3B73">
              <w:rPr>
                <w:rFonts w:ascii="Avenir Next Regular" w:hAnsi="Avenir Next Regular"/>
                <w:sz w:val="22"/>
                <w:szCs w:val="22"/>
              </w:rPr>
              <w:t>unday; invite an unbeliever</w:t>
            </w:r>
            <w:r w:rsidR="00F62417">
              <w:rPr>
                <w:rFonts w:ascii="Avenir Next Regular" w:hAnsi="Avenir Next Regular"/>
                <w:sz w:val="22"/>
                <w:szCs w:val="22"/>
              </w:rPr>
              <w:t xml:space="preserve"> </w:t>
            </w:r>
            <w:r w:rsidR="000C3B73">
              <w:rPr>
                <w:rFonts w:ascii="Avenir Next Regular" w:hAnsi="Avenir Next Regular"/>
                <w:sz w:val="22"/>
                <w:szCs w:val="22"/>
              </w:rPr>
              <w:t xml:space="preserve">over for dinner; go out to coffee with </w:t>
            </w:r>
            <w:r w:rsidR="00F62417">
              <w:rPr>
                <w:rFonts w:ascii="Avenir Next Regular" w:hAnsi="Avenir Next Regular"/>
                <w:sz w:val="22"/>
                <w:szCs w:val="22"/>
              </w:rPr>
              <w:t>someone you don’t know well</w:t>
            </w:r>
            <w:r w:rsidR="00931CEE">
              <w:rPr>
                <w:rFonts w:ascii="Avenir Next Regular" w:hAnsi="Avenir Next Regular"/>
                <w:sz w:val="22"/>
                <w:szCs w:val="22"/>
              </w:rPr>
              <w:t xml:space="preserve"> (stranger)</w:t>
            </w:r>
            <w:r w:rsidR="00F62417">
              <w:rPr>
                <w:rFonts w:ascii="Avenir Next Regular" w:hAnsi="Avenir Next Regular"/>
                <w:sz w:val="22"/>
                <w:szCs w:val="22"/>
              </w:rPr>
              <w:t xml:space="preserve"> </w:t>
            </w:r>
            <w:r w:rsidR="000C3B73">
              <w:rPr>
                <w:rFonts w:ascii="Avenir Next Regular" w:hAnsi="Avenir Next Regular"/>
                <w:sz w:val="22"/>
                <w:szCs w:val="22"/>
              </w:rPr>
              <w:t>and pay for theirs</w:t>
            </w:r>
            <w:r w:rsidR="00C9199C">
              <w:rPr>
                <w:rFonts w:ascii="Avenir Next Regular" w:hAnsi="Avenir Next Regular"/>
                <w:sz w:val="22"/>
                <w:szCs w:val="22"/>
              </w:rPr>
              <w:t xml:space="preserve">. Maybe other opportunities to welcome the “stranger” with the current Refugee Crisis. </w:t>
            </w:r>
            <w:r w:rsidR="000C3B73">
              <w:rPr>
                <w:rFonts w:ascii="Avenir Next Regular" w:hAnsi="Avenir Next Regular"/>
                <w:sz w:val="22"/>
                <w:szCs w:val="22"/>
              </w:rPr>
              <w:t xml:space="preserve"> </w:t>
            </w:r>
          </w:p>
          <w:p w14:paraId="53126588" w14:textId="77777777" w:rsidR="00E648B3" w:rsidRDefault="00E648B3" w:rsidP="00DF28CF">
            <w:pPr>
              <w:pStyle w:val="BodyA"/>
              <w:rPr>
                <w:rFonts w:ascii="Avenir Next Regular" w:hAnsi="Avenir Next Regular"/>
                <w:sz w:val="22"/>
                <w:szCs w:val="22"/>
              </w:rPr>
            </w:pPr>
          </w:p>
          <w:p w14:paraId="79B2D178" w14:textId="2561149E" w:rsidR="00E648B3" w:rsidRDefault="00C9199C" w:rsidP="00DF28CF">
            <w:pPr>
              <w:pStyle w:val="BodyA"/>
              <w:rPr>
                <w:rFonts w:ascii="Avenir Next Regular" w:hAnsi="Avenir Next Regular" w:hint="eastAsia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>Also</w:t>
            </w:r>
            <w:r w:rsidR="00E648B3">
              <w:rPr>
                <w:rFonts w:ascii="Avenir Next Regular" w:hAnsi="Avenir Next Regular"/>
                <w:sz w:val="22"/>
                <w:szCs w:val="22"/>
              </w:rPr>
              <w:t xml:space="preserve"> a great </w:t>
            </w:r>
            <w:r w:rsidR="00E648B3">
              <w:rPr>
                <w:rFonts w:ascii="Avenir Next Regular" w:hAnsi="Avenir Next Regular" w:hint="eastAsia"/>
                <w:sz w:val="22"/>
                <w:szCs w:val="22"/>
              </w:rPr>
              <w:t>S</w:t>
            </w:r>
            <w:r w:rsidR="00E648B3">
              <w:rPr>
                <w:rFonts w:ascii="Avenir Next Regular" w:hAnsi="Avenir Next Regular"/>
                <w:sz w:val="22"/>
                <w:szCs w:val="22"/>
              </w:rPr>
              <w:t xml:space="preserve">unday to plug </w:t>
            </w:r>
            <w:r w:rsidR="00E648B3" w:rsidRPr="00E648B3">
              <w:rPr>
                <w:rFonts w:ascii="Avenir Next Regular" w:hAnsi="Avenir Next Regular"/>
                <w:b/>
                <w:bCs/>
                <w:sz w:val="22"/>
                <w:szCs w:val="22"/>
              </w:rPr>
              <w:t>L</w:t>
            </w:r>
            <w:r w:rsidR="00E648B3" w:rsidRPr="00E648B3">
              <w:rPr>
                <w:rFonts w:ascii="Avenir Next Regular" w:hAnsi="Avenir Next Regular" w:hint="eastAsia"/>
                <w:b/>
                <w:bCs/>
                <w:sz w:val="22"/>
                <w:szCs w:val="22"/>
              </w:rPr>
              <w:t>i</w:t>
            </w:r>
            <w:r w:rsidR="00E648B3" w:rsidRPr="00E648B3">
              <w:rPr>
                <w:rFonts w:ascii="Avenir Next Regular" w:hAnsi="Avenir Next Regular"/>
                <w:b/>
                <w:bCs/>
                <w:sz w:val="22"/>
                <w:szCs w:val="22"/>
              </w:rPr>
              <w:t>fe Groups</w:t>
            </w:r>
            <w:r w:rsidR="00E648B3">
              <w:rPr>
                <w:rFonts w:ascii="Avenir Next Regular" w:hAnsi="Avenir Next Regular"/>
                <w:sz w:val="22"/>
                <w:szCs w:val="22"/>
              </w:rPr>
              <w:t xml:space="preserve"> using our Life Group verse – </w:t>
            </w:r>
            <w:r w:rsidR="00E648B3" w:rsidRPr="00E648B3">
              <w:rPr>
                <w:rFonts w:ascii="Avenir Next Regular" w:hAnsi="Avenir Next Regular"/>
                <w:b/>
                <w:bCs/>
                <w:sz w:val="22"/>
                <w:szCs w:val="22"/>
              </w:rPr>
              <w:t>1 Thessalonians 2:8</w:t>
            </w:r>
          </w:p>
        </w:tc>
      </w:tr>
    </w:tbl>
    <w:p w14:paraId="6C9AE4B7" w14:textId="77777777" w:rsidR="00F70673" w:rsidRDefault="00F70673" w:rsidP="00DF28CF">
      <w:pPr>
        <w:pStyle w:val="Body"/>
        <w:widowControl w:val="0"/>
      </w:pPr>
    </w:p>
    <w:sectPr w:rsidR="00F70673">
      <w:headerReference w:type="default" r:id="rId7"/>
      <w:footerReference w:type="default" r:id="rId8"/>
      <w:pgSz w:w="12240" w:h="15840"/>
      <w:pgMar w:top="720" w:right="360" w:bottom="7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FAC3" w14:textId="77777777" w:rsidR="008227A1" w:rsidRDefault="008227A1">
      <w:r>
        <w:separator/>
      </w:r>
    </w:p>
  </w:endnote>
  <w:endnote w:type="continuationSeparator" w:id="0">
    <w:p w14:paraId="60C3870D" w14:textId="77777777" w:rsidR="008227A1" w:rsidRDefault="0082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Regular">
    <w:altName w:val="Avenir Next"/>
    <w:panose1 w:val="020B05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E44D" w14:textId="77777777" w:rsidR="00A3199A" w:rsidRDefault="00A319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A005" w14:textId="77777777" w:rsidR="008227A1" w:rsidRDefault="008227A1">
      <w:r>
        <w:separator/>
      </w:r>
    </w:p>
  </w:footnote>
  <w:footnote w:type="continuationSeparator" w:id="0">
    <w:p w14:paraId="7E8DB320" w14:textId="77777777" w:rsidR="008227A1" w:rsidRDefault="0082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228B" w14:textId="77777777" w:rsidR="00A3199A" w:rsidRDefault="00A3199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3B99"/>
    <w:multiLevelType w:val="hybridMultilevel"/>
    <w:tmpl w:val="23C4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6413"/>
    <w:multiLevelType w:val="hybridMultilevel"/>
    <w:tmpl w:val="5B90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13A82"/>
    <w:multiLevelType w:val="hybridMultilevel"/>
    <w:tmpl w:val="84EE065E"/>
    <w:lvl w:ilvl="0" w:tplc="9A74ED7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9A12C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161F4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02106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CB01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0509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A648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89AE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0D51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44744F"/>
    <w:multiLevelType w:val="hybridMultilevel"/>
    <w:tmpl w:val="B3125F2C"/>
    <w:lvl w:ilvl="0" w:tplc="A9E07D82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8C135E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01AF2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A8738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4C6020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FC0296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0C3774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08794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26F1E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D35F6A"/>
    <w:multiLevelType w:val="hybridMultilevel"/>
    <w:tmpl w:val="86E6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446831">
    <w:abstractNumId w:val="2"/>
  </w:num>
  <w:num w:numId="2" w16cid:durableId="1092357048">
    <w:abstractNumId w:val="3"/>
  </w:num>
  <w:num w:numId="3" w16cid:durableId="2092458034">
    <w:abstractNumId w:val="1"/>
  </w:num>
  <w:num w:numId="4" w16cid:durableId="541134451">
    <w:abstractNumId w:val="4"/>
  </w:num>
  <w:num w:numId="5" w16cid:durableId="209296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A"/>
    <w:rsid w:val="000C3B73"/>
    <w:rsid w:val="00266930"/>
    <w:rsid w:val="00471381"/>
    <w:rsid w:val="005E3F43"/>
    <w:rsid w:val="008227A1"/>
    <w:rsid w:val="008443E1"/>
    <w:rsid w:val="00931CEE"/>
    <w:rsid w:val="00A3199A"/>
    <w:rsid w:val="00C9199C"/>
    <w:rsid w:val="00DF28CF"/>
    <w:rsid w:val="00E60114"/>
    <w:rsid w:val="00E648B3"/>
    <w:rsid w:val="00E96FC5"/>
    <w:rsid w:val="00EB0C97"/>
    <w:rsid w:val="00EB42EE"/>
    <w:rsid w:val="00F32B00"/>
    <w:rsid w:val="00F51F62"/>
    <w:rsid w:val="00F62417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EBE83"/>
  <w15:docId w15:val="{DDDF307C-EF1A-4749-B75B-92BF261D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DefaultParagraphFont"/>
    <w:rsid w:val="008443E1"/>
  </w:style>
  <w:style w:type="character" w:styleId="FollowedHyperlink">
    <w:name w:val="FollowedHyperlink"/>
    <w:basedOn w:val="DefaultParagraphFont"/>
    <w:uiPriority w:val="99"/>
    <w:semiHidden/>
    <w:unhideWhenUsed/>
    <w:rsid w:val="008443E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Brennan Kolbe</cp:lastModifiedBy>
  <cp:revision>4</cp:revision>
  <dcterms:created xsi:type="dcterms:W3CDTF">2022-09-20T15:35:00Z</dcterms:created>
  <dcterms:modified xsi:type="dcterms:W3CDTF">2022-09-20T16:54:00Z</dcterms:modified>
</cp:coreProperties>
</file>