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35"/>
        <w:gridCol w:w="8860"/>
      </w:tblGrid>
      <w:tr w:rsidRPr="00E20F18" w:rsidR="00E20F18" w:rsidTr="46B1DF6E" w14:paraId="223C0AAF" w14:textId="77777777">
        <w:trPr>
          <w:trHeight w:val="611"/>
        </w:trPr>
        <w:tc>
          <w:tcPr>
            <w:tcW w:w="1935" w:type="dxa"/>
            <w:tcBorders>
              <w:left w:val="nil"/>
              <w:bottom w:val="single" w:color="auto" w:sz="4" w:space="0"/>
            </w:tcBorders>
            <w:tcMar/>
          </w:tcPr>
          <w:p w:rsidRPr="00C85E3C" w:rsidR="00E20F18" w:rsidRDefault="00E20F18" w14:paraId="08DDE599" w14:textId="77777777">
            <w:pPr>
              <w:rPr>
                <w:rFonts w:ascii="Avenir Next" w:hAnsi="Avenir Next"/>
                <w:b/>
                <w:bCs/>
              </w:rPr>
            </w:pPr>
            <w:r w:rsidRPr="00C85E3C">
              <w:rPr>
                <w:rFonts w:ascii="Avenir Next" w:hAnsi="Avenir Next"/>
                <w:b/>
                <w:bCs/>
              </w:rPr>
              <w:t>SERIES</w:t>
            </w:r>
          </w:p>
        </w:tc>
        <w:tc>
          <w:tcPr>
            <w:tcW w:w="8860" w:type="dxa"/>
            <w:tcMar/>
          </w:tcPr>
          <w:p w:rsidRPr="00150000" w:rsidR="00E20F18" w:rsidRDefault="008903CB" w14:paraId="6821A03E" w14:textId="00324682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ONE CHURCH</w:t>
            </w:r>
          </w:p>
        </w:tc>
      </w:tr>
      <w:tr w:rsidRPr="00E20F18" w:rsidR="00E20F18" w:rsidTr="46B1DF6E" w14:paraId="07B29549" w14:textId="77777777">
        <w:trPr>
          <w:trHeight w:val="611"/>
        </w:trPr>
        <w:tc>
          <w:tcPr>
            <w:tcW w:w="1935" w:type="dxa"/>
            <w:tcBorders>
              <w:left w:val="nil"/>
            </w:tcBorders>
            <w:tcMar/>
          </w:tcPr>
          <w:p w:rsidRPr="00C85E3C" w:rsidR="00E20F18" w:rsidRDefault="00E20F18" w14:paraId="20862DC9" w14:textId="77777777">
            <w:pPr>
              <w:rPr>
                <w:rFonts w:ascii="Avenir Next" w:hAnsi="Avenir Next"/>
                <w:b/>
                <w:bCs/>
              </w:rPr>
            </w:pPr>
            <w:r w:rsidRPr="00C85E3C">
              <w:rPr>
                <w:rFonts w:ascii="Avenir Next" w:hAnsi="Avenir Next"/>
                <w:b/>
                <w:bCs/>
              </w:rPr>
              <w:t>BIBLE</w:t>
            </w:r>
          </w:p>
        </w:tc>
        <w:tc>
          <w:tcPr>
            <w:tcW w:w="8860" w:type="dxa"/>
            <w:tcMar/>
          </w:tcPr>
          <w:p w:rsidRPr="00E20F18" w:rsidR="00E20F18" w:rsidRDefault="008903CB" w14:paraId="471A236A" w14:textId="2275AD96">
            <w:pPr>
              <w:rPr>
                <w:rFonts w:ascii="Avenir Next" w:hAnsi="Avenir Next"/>
              </w:rPr>
            </w:pPr>
            <w:r w:rsidRPr="46B1DF6E" w:rsidR="008903CB">
              <w:rPr>
                <w:rFonts w:ascii="Avenir Next" w:hAnsi="Avenir Next"/>
              </w:rPr>
              <w:t>1 Corinthians 12:1-11</w:t>
            </w:r>
            <w:r w:rsidRPr="46B1DF6E" w:rsidR="00150000">
              <w:rPr>
                <w:rFonts w:ascii="Avenir Next" w:hAnsi="Avenir Next"/>
              </w:rPr>
              <w:t xml:space="preserve"> </w:t>
            </w:r>
          </w:p>
        </w:tc>
      </w:tr>
      <w:tr w:rsidRPr="00E20F18" w:rsidR="00E20F18" w:rsidTr="46B1DF6E" w14:paraId="69A72FBA" w14:textId="77777777">
        <w:trPr>
          <w:trHeight w:val="620"/>
        </w:trPr>
        <w:tc>
          <w:tcPr>
            <w:tcW w:w="1935" w:type="dxa"/>
            <w:tcBorders>
              <w:left w:val="nil"/>
            </w:tcBorders>
            <w:tcMar/>
          </w:tcPr>
          <w:p w:rsidRPr="00C85E3C" w:rsidR="00E20F18" w:rsidRDefault="00150000" w14:paraId="27DD24F2" w14:textId="77777777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t>TITLE/</w:t>
            </w:r>
            <w:r w:rsidRPr="00C85E3C" w:rsidR="00E20F18">
              <w:rPr>
                <w:rFonts w:ascii="Avenir Next" w:hAnsi="Avenir Next"/>
                <w:b/>
                <w:bCs/>
              </w:rPr>
              <w:t>TOPIC</w:t>
            </w:r>
          </w:p>
        </w:tc>
        <w:tc>
          <w:tcPr>
            <w:tcW w:w="8860" w:type="dxa"/>
            <w:tcMar/>
          </w:tcPr>
          <w:p w:rsidRPr="00E20F18" w:rsidR="00E20F18" w:rsidRDefault="008903CB" w14:paraId="5A7DAE4A" w14:textId="0A32C880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Gifted by the Spirit</w:t>
            </w:r>
          </w:p>
        </w:tc>
      </w:tr>
      <w:tr w:rsidRPr="00E20F18" w:rsidR="00E20F18" w:rsidTr="46B1DF6E" w14:paraId="2607E4DE" w14:textId="77777777">
        <w:trPr>
          <w:trHeight w:val="1970"/>
        </w:trPr>
        <w:tc>
          <w:tcPr>
            <w:tcW w:w="1935" w:type="dxa"/>
            <w:tcBorders>
              <w:left w:val="nil"/>
            </w:tcBorders>
            <w:tcMar/>
          </w:tcPr>
          <w:p w:rsidRPr="00C85E3C" w:rsidR="00E20F18" w:rsidRDefault="00E20F18" w14:paraId="1D032107" w14:textId="77777777">
            <w:pPr>
              <w:rPr>
                <w:rFonts w:ascii="Avenir Next" w:hAnsi="Avenir Next"/>
                <w:b/>
                <w:bCs/>
              </w:rPr>
            </w:pPr>
            <w:r w:rsidRPr="00C85E3C">
              <w:rPr>
                <w:rFonts w:ascii="Avenir Next" w:hAnsi="Avenir Next"/>
                <w:b/>
                <w:bCs/>
              </w:rPr>
              <w:t>OVERVIEW</w:t>
            </w:r>
          </w:p>
        </w:tc>
        <w:tc>
          <w:tcPr>
            <w:tcW w:w="8860" w:type="dxa"/>
            <w:tcMar/>
          </w:tcPr>
          <w:p w:rsidR="00137FF7" w:rsidP="008903CB" w:rsidRDefault="00137FF7" w14:paraId="7E0269D9" w14:textId="77777777">
            <w:pPr>
              <w:pStyle w:val="Body"/>
              <w:widowControl w:val="0"/>
              <w:rPr>
                <w:rFonts w:ascii="Arial" w:hAnsi="Arial" w:cs="Arial"/>
                <w:b/>
                <w:sz w:val="20"/>
                <w:szCs w:val="20"/>
                <w:u w:color="FF0000"/>
              </w:rPr>
            </w:pPr>
          </w:p>
          <w:p w:rsidR="00137FF7" w:rsidP="00137FF7" w:rsidRDefault="00137FF7" w14:paraId="5B5DD601" w14:textId="77777777">
            <w:pPr>
              <w:pStyle w:val="Body"/>
              <w:widowControl w:val="0"/>
              <w:rPr>
                <w:rFonts w:ascii="Arial" w:hAnsi="Arial" w:cs="Arial"/>
                <w:bCs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color="FF0000"/>
              </w:rPr>
              <w:t>L</w:t>
            </w:r>
            <w:r w:rsidRPr="00137FF7">
              <w:rPr>
                <w:rFonts w:ascii="Arial" w:hAnsi="Arial" w:cs="Arial"/>
                <w:bCs/>
                <w:sz w:val="20"/>
                <w:szCs w:val="20"/>
                <w:u w:color="FF0000"/>
              </w:rPr>
              <w:t xml:space="preserve">earning about spiritual gifts and how to use them is vital to the health and growth of our church.  </w:t>
            </w:r>
          </w:p>
          <w:p w:rsidRPr="0005713F" w:rsidR="00E20F18" w:rsidP="0005713F" w:rsidRDefault="00137FF7" w14:paraId="427C3486" w14:textId="302B20B9">
            <w:pPr>
              <w:pStyle w:val="Body"/>
              <w:widowControl w:val="0"/>
              <w:rPr>
                <w:rFonts w:ascii="Arial" w:hAnsi="Arial" w:cs="Arial"/>
                <w:bCs/>
                <w:sz w:val="20"/>
                <w:szCs w:val="20"/>
                <w:u w:color="FF0000"/>
              </w:rPr>
            </w:pPr>
            <w:r>
              <w:rPr>
                <w:rStyle w:val="text"/>
                <w:rFonts w:ascii="Arial" w:hAnsi="Arial" w:cs="Arial"/>
                <w:bCs/>
                <w:sz w:val="20"/>
                <w:szCs w:val="20"/>
              </w:rPr>
              <w:t>Y</w:t>
            </w:r>
            <w:r w:rsidRPr="00137FF7">
              <w:rPr>
                <w:rStyle w:val="text"/>
                <w:rFonts w:ascii="Arial" w:hAnsi="Arial" w:cs="Arial"/>
                <w:bCs/>
                <w:sz w:val="20"/>
                <w:szCs w:val="20"/>
              </w:rPr>
              <w:t xml:space="preserve">ou are not responsible to determine what gift you have, but you are responsible to discover your gifting, use your gift(s) and maximize the power of your gift. </w:t>
            </w:r>
            <w:r>
              <w:rPr>
                <w:rStyle w:val="text"/>
                <w:rFonts w:ascii="Arial" w:hAnsi="Arial" w:cs="Arial"/>
                <w:bCs/>
                <w:sz w:val="20"/>
                <w:szCs w:val="20"/>
              </w:rPr>
              <w:t xml:space="preserve"> Through this message we want everyone in our church to know what spiritual gifts are, discover what their spiritual gift</w:t>
            </w:r>
            <w:r w:rsidR="0005713F">
              <w:rPr>
                <w:rStyle w:val="text"/>
                <w:rFonts w:ascii="Arial" w:hAnsi="Arial" w:cs="Arial"/>
                <w:bCs/>
                <w:sz w:val="20"/>
                <w:szCs w:val="20"/>
              </w:rPr>
              <w:t>(s) are, and begin to use their spiritual gift to build up the body of Christ here in Chicago and throughout the world.</w:t>
            </w:r>
          </w:p>
        </w:tc>
      </w:tr>
      <w:tr w:rsidRPr="00E20F18" w:rsidR="00E20F18" w:rsidTr="46B1DF6E" w14:paraId="0E4B17F5" w14:textId="77777777">
        <w:trPr>
          <w:trHeight w:val="4931"/>
        </w:trPr>
        <w:tc>
          <w:tcPr>
            <w:tcW w:w="1935" w:type="dxa"/>
            <w:tcBorders>
              <w:left w:val="nil"/>
            </w:tcBorders>
            <w:tcMar/>
          </w:tcPr>
          <w:p w:rsidRPr="00C85E3C" w:rsidR="00E20F18" w:rsidRDefault="00E20F18" w14:paraId="203C87CB" w14:textId="77777777">
            <w:pPr>
              <w:rPr>
                <w:rFonts w:ascii="Avenir Next" w:hAnsi="Avenir Next"/>
                <w:b/>
                <w:bCs/>
              </w:rPr>
            </w:pPr>
            <w:r w:rsidRPr="00C85E3C">
              <w:rPr>
                <w:rFonts w:ascii="Avenir Next" w:hAnsi="Avenir Next"/>
                <w:b/>
                <w:bCs/>
              </w:rPr>
              <w:t>SCRIPTURE BREAKDOWN</w:t>
            </w:r>
          </w:p>
        </w:tc>
        <w:tc>
          <w:tcPr>
            <w:tcW w:w="8860" w:type="dxa"/>
            <w:tcMar/>
          </w:tcPr>
          <w:p w:rsidR="00C85E3C" w:rsidRDefault="00C85E3C" w14:paraId="67B21B7B" w14:textId="77777777">
            <w:pPr>
              <w:rPr>
                <w:rFonts w:ascii="Avenir Next" w:hAnsi="Avenir Next"/>
              </w:rPr>
            </w:pPr>
          </w:p>
          <w:p w:rsidR="00511E25" w:rsidP="00511E25" w:rsidRDefault="00511E25" w14:paraId="36D51EB7" w14:textId="7777777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 Spiritual Gift is: </w:t>
            </w:r>
          </w:p>
          <w:p w:rsidR="00511E25" w:rsidP="00511E25" w:rsidRDefault="00511E25" w14:paraId="290834F0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7BC1">
              <w:rPr>
                <w:rFonts w:ascii="Arial" w:hAnsi="Arial" w:cs="Arial"/>
                <w:color w:val="000000"/>
                <w:sz w:val="22"/>
                <w:szCs w:val="22"/>
              </w:rPr>
              <w:t xml:space="preserve">“A spiritual gift is an expression of the Holy Spirit in the life of </w:t>
            </w:r>
            <w:proofErr w:type="gramStart"/>
            <w:r w:rsidRPr="001D7BC1">
              <w:rPr>
                <w:rFonts w:ascii="Arial" w:hAnsi="Arial" w:cs="Arial"/>
                <w:color w:val="000000"/>
                <w:sz w:val="22"/>
                <w:szCs w:val="22"/>
              </w:rPr>
              <w:t>believers”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-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Lifeway Spiritual Gifts Survey</w:t>
            </w:r>
          </w:p>
          <w:p w:rsidR="00511E25" w:rsidP="00511E25" w:rsidRDefault="00511E25" w14:paraId="3AE3A897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11E25" w:rsidP="00511E25" w:rsidRDefault="00511E25" w14:paraId="4AC774AF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 w:rsidRPr="00893876">
              <w:rPr>
                <w:rFonts w:ascii="Arial" w:hAnsi="Arial" w:cs="Arial"/>
                <w:color w:val="000000"/>
                <w:sz w:val="22"/>
                <w:szCs w:val="22"/>
              </w:rPr>
              <w:t>spiritual gift is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9387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color="auto" w:sz="0" w:space="0" w:frame="1"/>
              </w:rPr>
              <w:t>supernatural ability that God gives to a believer</w:t>
            </w:r>
            <w:r w:rsidRPr="0089387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511E25" w:rsidP="00511E25" w:rsidRDefault="00511E25" w14:paraId="60D43085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11E25" w:rsidP="00511E25" w:rsidRDefault="00511E25" w14:paraId="47563B14" w14:textId="77777777">
            <w:pPr>
              <w:rPr>
                <w:rFonts w:ascii="Arial" w:hAnsi="Arial" w:eastAsia="Times New Roman" w:cs="Arial"/>
                <w:color w:val="3C3C3C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eastAsia="Times New Roman" w:cs="Arial"/>
                <w:color w:val="3C3C3C"/>
                <w:sz w:val="21"/>
                <w:szCs w:val="21"/>
                <w:shd w:val="clear" w:color="auto" w:fill="FFFFFF"/>
              </w:rPr>
              <w:t>Talent vs. Spiritual Gift</w:t>
            </w:r>
          </w:p>
          <w:p w:rsidR="00511E25" w:rsidP="00511E25" w:rsidRDefault="00511E25" w14:paraId="52254329" w14:textId="77777777">
            <w:pPr>
              <w:rPr>
                <w:rFonts w:ascii="Arial" w:hAnsi="Arial" w:eastAsia="Times New Roman" w:cs="Arial"/>
                <w:color w:val="3C3C3C"/>
                <w:sz w:val="21"/>
                <w:szCs w:val="21"/>
                <w:shd w:val="clear" w:color="auto" w:fill="FFFFFF"/>
              </w:rPr>
            </w:pPr>
          </w:p>
          <w:p w:rsidR="00511E25" w:rsidP="00511E25" w:rsidRDefault="00511E25" w14:paraId="7A8E4E03" w14:textId="77777777">
            <w:pPr>
              <w:rPr>
                <w:rFonts w:ascii="Arial" w:hAnsi="Arial" w:eastAsia="Times New Roman" w:cs="Arial"/>
                <w:color w:val="3C3C3C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eastAsia="Times New Roman" w:cs="Arial"/>
                <w:b/>
                <w:bCs/>
                <w:color w:val="3C3C3C"/>
                <w:sz w:val="21"/>
                <w:szCs w:val="21"/>
                <w:shd w:val="clear" w:color="auto" w:fill="FFFFFF"/>
              </w:rPr>
              <w:t xml:space="preserve">TALENT = </w:t>
            </w:r>
            <w:r w:rsidRPr="00893876">
              <w:rPr>
                <w:rFonts w:ascii="Arial" w:hAnsi="Arial" w:eastAsia="Times New Roman" w:cs="Arial"/>
                <w:color w:val="3C3C3C"/>
                <w:sz w:val="21"/>
                <w:szCs w:val="21"/>
                <w:shd w:val="clear" w:color="auto" w:fill="FFFFFF"/>
              </w:rPr>
              <w:t xml:space="preserve">is a natural ability or aptitude given by God to a person at birth.  </w:t>
            </w:r>
          </w:p>
          <w:p w:rsidR="00511E25" w:rsidP="00511E25" w:rsidRDefault="00511E25" w14:paraId="4053CC4A" w14:textId="77777777">
            <w:pPr>
              <w:rPr>
                <w:rFonts w:ascii="Arial" w:hAnsi="Arial" w:eastAsia="Times New Roman" w:cs="Arial"/>
                <w:b/>
                <w:bCs/>
                <w:color w:val="3C3C3C"/>
                <w:sz w:val="21"/>
                <w:szCs w:val="21"/>
                <w:shd w:val="clear" w:color="auto" w:fill="FFFFFF"/>
              </w:rPr>
            </w:pPr>
          </w:p>
          <w:p w:rsidRPr="00BC3D08" w:rsidR="00511E25" w:rsidP="00511E25" w:rsidRDefault="00511E25" w14:paraId="69D10ED1" w14:textId="77777777">
            <w:pPr>
              <w:rPr>
                <w:rStyle w:val="text"/>
                <w:rFonts w:ascii="Times" w:hAnsi="Times" w:eastAsia="Times New Roman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3C3C3C"/>
                <w:sz w:val="21"/>
                <w:szCs w:val="21"/>
                <w:shd w:val="clear" w:color="auto" w:fill="FFFFFF"/>
              </w:rPr>
              <w:t xml:space="preserve">SPIRITUAL GIFT = </w:t>
            </w:r>
            <w:r w:rsidRPr="00893876">
              <w:rPr>
                <w:rFonts w:ascii="Arial" w:hAnsi="Arial" w:eastAsia="Times New Roman" w:cs="Arial"/>
                <w:color w:val="3C3C3C"/>
                <w:sz w:val="21"/>
                <w:szCs w:val="21"/>
                <w:shd w:val="clear" w:color="auto" w:fill="FFFFFF"/>
              </w:rPr>
              <w:t>is a supernatural ability given by God at </w:t>
            </w:r>
            <w:r w:rsidRPr="00893876">
              <w:rPr>
                <w:rFonts w:ascii="Arial" w:hAnsi="Arial" w:eastAsia="Times New Roman" w:cs="Arial"/>
                <w:i/>
                <w:iCs/>
                <w:color w:val="3C3C3C"/>
                <w:sz w:val="21"/>
                <w:szCs w:val="21"/>
                <w:bdr w:val="none" w:color="auto" w:sz="0" w:space="0" w:frame="1"/>
                <w:shd w:val="clear" w:color="auto" w:fill="FFFFFF"/>
              </w:rPr>
              <w:t>rebirth</w:t>
            </w:r>
            <w:r>
              <w:rPr>
                <w:rFonts w:ascii="Arial" w:hAnsi="Arial" w:eastAsia="Times New Roman" w:cs="Arial"/>
                <w:color w:val="3C3C3C"/>
                <w:sz w:val="21"/>
                <w:szCs w:val="21"/>
                <w:shd w:val="clear" w:color="auto" w:fill="FFFFFF"/>
              </w:rPr>
              <w:t xml:space="preserve"> for building up other people. </w:t>
            </w:r>
          </w:p>
          <w:p w:rsidRPr="00D5216C" w:rsidR="00511E25" w:rsidP="00511E25" w:rsidRDefault="00511E25" w14:paraId="14326343" w14:textId="77777777">
            <w:pPr>
              <w:pStyle w:val="EndnoteText"/>
              <w:rPr>
                <w:rStyle w:val="text"/>
                <w:rFonts w:ascii="Arial" w:hAnsi="Arial" w:cs="Arial"/>
                <w:i/>
                <w:color w:val="0000FF"/>
              </w:rPr>
            </w:pPr>
          </w:p>
          <w:p w:rsidRPr="00D5216C" w:rsidR="00511E25" w:rsidP="00511E25" w:rsidRDefault="00511E25" w14:paraId="6C16B410" w14:textId="77777777">
            <w:pPr>
              <w:pStyle w:val="EndnoteText"/>
              <w:rPr>
                <w:rStyle w:val="text"/>
                <w:rFonts w:ascii="Arial" w:hAnsi="Arial" w:cs="Arial"/>
                <w:b/>
              </w:rPr>
            </w:pPr>
            <w:r w:rsidRPr="00D5216C">
              <w:rPr>
                <w:rStyle w:val="text"/>
                <w:rFonts w:ascii="Arial" w:hAnsi="Arial" w:cs="Arial"/>
                <w:b/>
              </w:rPr>
              <w:t xml:space="preserve">Important reminders about spiritual gifts: </w:t>
            </w:r>
          </w:p>
          <w:p w:rsidRPr="00D5216C" w:rsidR="00511E25" w:rsidP="00511E25" w:rsidRDefault="00511E25" w14:paraId="3E06C8E4" w14:textId="77777777">
            <w:pPr>
              <w:pStyle w:val="EndnoteText"/>
              <w:numPr>
                <w:ilvl w:val="0"/>
                <w:numId w:val="1"/>
              </w:numPr>
              <w:rPr>
                <w:rStyle w:val="text"/>
                <w:rFonts w:ascii="Arial" w:hAnsi="Arial" w:cs="Arial"/>
              </w:rPr>
            </w:pPr>
            <w:r w:rsidRPr="00D5216C">
              <w:rPr>
                <w:rStyle w:val="text"/>
                <w:rFonts w:ascii="Arial" w:hAnsi="Arial" w:cs="Arial"/>
              </w:rPr>
              <w:t>Every believer has spiritual gifts</w:t>
            </w:r>
          </w:p>
          <w:p w:rsidRPr="00D5216C" w:rsidR="00511E25" w:rsidP="00511E25" w:rsidRDefault="00511E25" w14:paraId="2555AF11" w14:textId="77777777">
            <w:pPr>
              <w:pStyle w:val="EndnoteText"/>
              <w:numPr>
                <w:ilvl w:val="0"/>
                <w:numId w:val="1"/>
              </w:numPr>
              <w:rPr>
                <w:rStyle w:val="text"/>
                <w:rFonts w:ascii="Arial" w:hAnsi="Arial" w:cs="Arial"/>
              </w:rPr>
            </w:pPr>
            <w:r>
              <w:rPr>
                <w:rStyle w:val="text"/>
                <w:rFonts w:ascii="Arial" w:hAnsi="Arial" w:cs="Arial"/>
              </w:rPr>
              <w:t>Gifts</w:t>
            </w:r>
            <w:r w:rsidRPr="00D5216C">
              <w:rPr>
                <w:rStyle w:val="text"/>
                <w:rFonts w:ascii="Arial" w:hAnsi="Arial" w:cs="Arial"/>
              </w:rPr>
              <w:t xml:space="preserve"> are given and empowered by the Holy Spirit</w:t>
            </w:r>
          </w:p>
          <w:p w:rsidRPr="00D5216C" w:rsidR="00511E25" w:rsidP="00511E25" w:rsidRDefault="00511E25" w14:paraId="6329E9A7" w14:textId="77777777">
            <w:pPr>
              <w:pStyle w:val="EndnoteText"/>
              <w:numPr>
                <w:ilvl w:val="0"/>
                <w:numId w:val="1"/>
              </w:numPr>
              <w:rPr>
                <w:rStyle w:val="text"/>
                <w:rFonts w:ascii="Arial" w:hAnsi="Arial" w:cs="Arial"/>
              </w:rPr>
            </w:pPr>
            <w:r w:rsidRPr="00D5216C">
              <w:rPr>
                <w:rStyle w:val="text"/>
                <w:rFonts w:ascii="Arial" w:hAnsi="Arial" w:cs="Arial"/>
              </w:rPr>
              <w:t>You cannot earn or deserve them they are gifts</w:t>
            </w:r>
          </w:p>
          <w:p w:rsidR="00511E25" w:rsidRDefault="00511E25" w14:paraId="0DC83942" w14:textId="1294C91E">
            <w:pPr>
              <w:rPr>
                <w:rFonts w:ascii="Avenir Next" w:hAnsi="Avenir Next"/>
              </w:rPr>
            </w:pPr>
          </w:p>
          <w:p w:rsidRPr="00D5216C" w:rsidR="00511E25" w:rsidP="00511E25" w:rsidRDefault="00511E25" w14:paraId="0E7E82E5" w14:textId="38558323">
            <w:pPr>
              <w:pStyle w:val="Endnote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IMPORTANCE OF </w:t>
            </w:r>
            <w:r w:rsidRPr="00D5216C">
              <w:rPr>
                <w:rFonts w:ascii="Arial" w:hAnsi="Arial" w:cs="Arial"/>
                <w:b/>
              </w:rPr>
              <w:t>UNDERSTANDING SPIRITUAL GIFTS:</w:t>
            </w:r>
          </w:p>
          <w:p w:rsidR="00511E25" w:rsidP="00511E25" w:rsidRDefault="00511E25" w14:paraId="267050CD" w14:textId="4394A271">
            <w:pPr>
              <w:pStyle w:val="EndnoteText"/>
              <w:rPr>
                <w:rFonts w:ascii="Arial" w:hAnsi="Arial" w:cs="Arial"/>
                <w:b/>
              </w:rPr>
            </w:pPr>
          </w:p>
          <w:p w:rsidRPr="00D5216C" w:rsidR="00511E25" w:rsidP="00511E25" w:rsidRDefault="00511E25" w14:paraId="3828A2E4" w14:textId="2E07053F">
            <w:pPr>
              <w:pStyle w:val="Endnote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Corinthians 12:1</w:t>
            </w:r>
          </w:p>
          <w:p w:rsidR="00511E25" w:rsidP="00511E25" w:rsidRDefault="00511E25" w14:paraId="3DD8987F" w14:textId="15989AB6">
            <w:pPr>
              <w:pStyle w:val="EndnoteText"/>
              <w:rPr>
                <w:rStyle w:val="text"/>
                <w:rFonts w:ascii="Arial" w:hAnsi="Arial" w:cs="Arial"/>
                <w:i/>
                <w:color w:val="0000FF"/>
              </w:rPr>
            </w:pPr>
            <w:r w:rsidRPr="00D5216C">
              <w:rPr>
                <w:rStyle w:val="text"/>
                <w:rFonts w:ascii="Arial" w:hAnsi="Arial" w:cs="Arial"/>
                <w:i/>
                <w:color w:val="0000FF"/>
              </w:rPr>
              <w:t>Now about the gifts of the Spirit,</w:t>
            </w:r>
            <w:r w:rsidRPr="00D5216C">
              <w:rPr>
                <w:rStyle w:val="apple-converted-space"/>
                <w:rFonts w:ascii="Arial" w:hAnsi="Arial" w:cs="Arial"/>
                <w:i/>
                <w:color w:val="0000FF"/>
              </w:rPr>
              <w:t> </w:t>
            </w:r>
            <w:proofErr w:type="gramStart"/>
            <w:r w:rsidRPr="00D5216C">
              <w:rPr>
                <w:rStyle w:val="text"/>
                <w:rFonts w:ascii="Arial" w:hAnsi="Arial" w:cs="Arial"/>
                <w:i/>
                <w:color w:val="0000FF"/>
              </w:rPr>
              <w:t>brothers</w:t>
            </w:r>
            <w:proofErr w:type="gramEnd"/>
            <w:r w:rsidRPr="00D5216C">
              <w:rPr>
                <w:rStyle w:val="text"/>
                <w:rFonts w:ascii="Arial" w:hAnsi="Arial" w:cs="Arial"/>
                <w:i/>
                <w:color w:val="0000FF"/>
              </w:rPr>
              <w:t xml:space="preserve"> and sisters, I do not want you to be uninformed.</w:t>
            </w:r>
          </w:p>
          <w:p w:rsidR="00511E25" w:rsidRDefault="00511E25" w14:paraId="4C0240EE" w14:textId="77777777">
            <w:pPr>
              <w:rPr>
                <w:rFonts w:ascii="Avenir Next" w:hAnsi="Avenir Next"/>
              </w:rPr>
            </w:pPr>
          </w:p>
          <w:p w:rsidRPr="00FA133F" w:rsidR="00511E25" w:rsidP="00511E25" w:rsidRDefault="00511E25" w14:paraId="1B483D2D" w14:textId="77777777">
            <w:pPr>
              <w:pStyle w:val="Endnote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THREE THINGS TO KEEP IN MIND AS YOU DISCOVER YOUR SPIRITUAL GIFTS AND LEARN HOW TO USE THEM TO BUILD OUR CHURCH:</w:t>
            </w:r>
          </w:p>
          <w:p w:rsidRPr="00D5216C" w:rsidR="00511E25" w:rsidP="00511E25" w:rsidRDefault="00511E25" w14:paraId="3D5F9820" w14:textId="77777777">
            <w:pPr>
              <w:pStyle w:val="EndnoteText"/>
              <w:rPr>
                <w:rFonts w:ascii="Arial" w:hAnsi="Arial" w:cs="Arial"/>
              </w:rPr>
            </w:pPr>
          </w:p>
          <w:p w:rsidR="00511E25" w:rsidP="00511E25" w:rsidRDefault="00511E25" w14:paraId="175BE6FC" w14:textId="77777777">
            <w:pPr>
              <w:pStyle w:val="EndnoteText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SPIRITUAL GIFTS WILL ALWAYS POINT TO THE LORDSHIP OF JESUS – WE ARE GIFTED BUT JESUS GETS THE SPOTLIGHT!</w:t>
            </w:r>
          </w:p>
          <w:p w:rsidRPr="00D5216C" w:rsidR="00511E25" w:rsidP="00511E25" w:rsidRDefault="00511E25" w14:paraId="3BB8FF7A" w14:textId="77777777">
            <w:pPr>
              <w:pStyle w:val="EndnoteText"/>
              <w:ind w:left="360"/>
              <w:rPr>
                <w:rFonts w:ascii="Arial" w:hAnsi="Arial" w:cs="Arial"/>
                <w:b/>
              </w:rPr>
            </w:pPr>
          </w:p>
          <w:p w:rsidRPr="00D5216C" w:rsidR="00511E25" w:rsidP="00511E25" w:rsidRDefault="00511E25" w14:paraId="432DD26C" w14:textId="77777777">
            <w:pPr>
              <w:pStyle w:val="chapter-2"/>
              <w:shd w:val="clear" w:color="auto" w:fill="FFFFFF"/>
              <w:spacing w:before="0" w:beforeAutospacing="0" w:after="0" w:afterAutospacing="0" w:line="0" w:lineRule="atLeast"/>
              <w:rPr>
                <w:rStyle w:val="text"/>
                <w:rFonts w:ascii="Arial" w:hAnsi="Arial" w:cs="Arial"/>
                <w:i/>
                <w:color w:val="0000FF"/>
              </w:rPr>
            </w:pPr>
            <w:r w:rsidRPr="00D5216C">
              <w:rPr>
                <w:rStyle w:val="text"/>
                <w:rFonts w:ascii="Arial" w:hAnsi="Arial" w:cs="Arial"/>
                <w:b/>
                <w:bCs/>
                <w:i/>
                <w:color w:val="0000FF"/>
                <w:vertAlign w:val="superscript"/>
              </w:rPr>
              <w:t>2 </w:t>
            </w:r>
            <w:r w:rsidRPr="00D5216C">
              <w:rPr>
                <w:rStyle w:val="text"/>
                <w:rFonts w:ascii="Arial" w:hAnsi="Arial" w:cs="Arial"/>
                <w:i/>
                <w:color w:val="0000FF"/>
              </w:rPr>
              <w:t>You know that when you were pagans,</w:t>
            </w:r>
            <w:r w:rsidRPr="00D5216C">
              <w:rPr>
                <w:rStyle w:val="apple-converted-space"/>
                <w:rFonts w:ascii="Arial" w:hAnsi="Arial" w:cs="Arial"/>
                <w:i/>
                <w:color w:val="0000FF"/>
              </w:rPr>
              <w:t> </w:t>
            </w:r>
            <w:r w:rsidRPr="00D5216C">
              <w:rPr>
                <w:rStyle w:val="text"/>
                <w:rFonts w:ascii="Arial" w:hAnsi="Arial" w:cs="Arial"/>
                <w:i/>
                <w:color w:val="0000FF"/>
              </w:rPr>
              <w:t>somehow or other you were influenced and led astray to mute idols.</w:t>
            </w:r>
            <w:r w:rsidRPr="00D5216C">
              <w:rPr>
                <w:rStyle w:val="apple-converted-space"/>
                <w:rFonts w:ascii="Arial" w:hAnsi="Arial" w:cs="Arial"/>
                <w:i/>
                <w:color w:val="0000FF"/>
              </w:rPr>
              <w:t> </w:t>
            </w:r>
            <w:r w:rsidRPr="00D5216C">
              <w:rPr>
                <w:rStyle w:val="text"/>
                <w:rFonts w:ascii="Arial" w:hAnsi="Arial" w:cs="Arial"/>
                <w:b/>
                <w:bCs/>
                <w:i/>
                <w:color w:val="0000FF"/>
                <w:vertAlign w:val="superscript"/>
              </w:rPr>
              <w:t>3 </w:t>
            </w:r>
            <w:r w:rsidRPr="00D5216C">
              <w:rPr>
                <w:rStyle w:val="text"/>
                <w:rFonts w:ascii="Arial" w:hAnsi="Arial" w:cs="Arial"/>
                <w:i/>
                <w:color w:val="0000FF"/>
              </w:rPr>
              <w:t>Therefore I want you to know that no one who is speaking by the Spirit of God says, “Jesus be cursed,”</w:t>
            </w:r>
            <w:r w:rsidRPr="00D5216C">
              <w:rPr>
                <w:rStyle w:val="apple-converted-space"/>
                <w:rFonts w:ascii="Arial" w:hAnsi="Arial" w:cs="Arial"/>
                <w:i/>
                <w:color w:val="0000FF"/>
              </w:rPr>
              <w:t> </w:t>
            </w:r>
            <w:r w:rsidRPr="00D5216C">
              <w:rPr>
                <w:rStyle w:val="text"/>
                <w:rFonts w:ascii="Arial" w:hAnsi="Arial" w:cs="Arial"/>
                <w:i/>
                <w:color w:val="0000FF"/>
              </w:rPr>
              <w:t>and no one can say, “Jesus is Lord,”</w:t>
            </w:r>
            <w:r w:rsidRPr="00D5216C">
              <w:rPr>
                <w:rStyle w:val="apple-converted-space"/>
                <w:rFonts w:ascii="Arial" w:hAnsi="Arial" w:cs="Arial"/>
                <w:i/>
                <w:color w:val="0000FF"/>
              </w:rPr>
              <w:t> </w:t>
            </w:r>
            <w:r w:rsidRPr="00D5216C">
              <w:rPr>
                <w:rStyle w:val="text"/>
                <w:rFonts w:ascii="Arial" w:hAnsi="Arial" w:cs="Arial"/>
                <w:i/>
                <w:color w:val="0000FF"/>
              </w:rPr>
              <w:t>except by the Holy Spirit.</w:t>
            </w:r>
          </w:p>
          <w:p w:rsidRPr="00D5216C" w:rsidR="00511E25" w:rsidP="00511E25" w:rsidRDefault="00511E25" w14:paraId="4FEE50AD" w14:textId="77777777">
            <w:pPr>
              <w:pStyle w:val="chapter-2"/>
              <w:shd w:val="clear" w:color="auto" w:fill="FFFFFF"/>
              <w:spacing w:before="0" w:beforeAutospacing="0" w:after="0" w:afterAutospacing="0" w:line="0" w:lineRule="atLeast"/>
              <w:rPr>
                <w:rStyle w:val="text"/>
                <w:rFonts w:ascii="Arial" w:hAnsi="Arial" w:cs="Arial"/>
                <w:bCs/>
              </w:rPr>
            </w:pPr>
          </w:p>
          <w:p w:rsidR="00511E25" w:rsidP="00511E25" w:rsidRDefault="00511E25" w14:paraId="74D9327E" w14:textId="77777777">
            <w:pPr>
              <w:pStyle w:val="EndnoteText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SPIRITUAL GIFTS ARE MANY</w:t>
            </w:r>
            <w:r w:rsidRPr="00D5216C">
              <w:rPr>
                <w:rFonts w:ascii="Arial" w:hAnsi="Arial" w:cs="Arial"/>
                <w:b/>
              </w:rPr>
              <w:t xml:space="preserve"> BUT</w:t>
            </w:r>
            <w:r>
              <w:rPr>
                <w:rFonts w:ascii="Arial" w:hAnsi="Arial" w:cs="Arial"/>
                <w:b/>
              </w:rPr>
              <w:t xml:space="preserve"> COORDINATED BY ONE</w:t>
            </w:r>
            <w:r w:rsidRPr="00D5216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(THE HOLY SPIRIT) WE ARE GIFTED DIFFERENTLY BUT EMPOWERED THE SAME.</w:t>
            </w:r>
          </w:p>
          <w:p w:rsidRPr="00D5216C" w:rsidR="00511E25" w:rsidP="00511E25" w:rsidRDefault="00511E25" w14:paraId="4B730EBF" w14:textId="77777777">
            <w:pPr>
              <w:pStyle w:val="EndnoteText"/>
              <w:rPr>
                <w:rFonts w:ascii="Arial" w:hAnsi="Arial" w:cs="Arial"/>
                <w:b/>
              </w:rPr>
            </w:pPr>
          </w:p>
          <w:p w:rsidRPr="00D5216C" w:rsidR="00511E25" w:rsidP="00511E25" w:rsidRDefault="00511E25" w14:paraId="1809A2B6" w14:textId="7777777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rPr>
                <w:rStyle w:val="text"/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D5216C">
              <w:rPr>
                <w:rStyle w:val="text"/>
                <w:rFonts w:ascii="Arial" w:hAnsi="Arial" w:cs="Arial"/>
                <w:b/>
                <w:bCs/>
                <w:i/>
                <w:color w:val="0000FF"/>
                <w:sz w:val="20"/>
                <w:szCs w:val="20"/>
                <w:vertAlign w:val="superscript"/>
              </w:rPr>
              <w:t>4 </w:t>
            </w:r>
            <w:r w:rsidRPr="00D5216C">
              <w:rPr>
                <w:rStyle w:val="text"/>
                <w:rFonts w:ascii="Arial" w:hAnsi="Arial" w:cs="Arial"/>
                <w:i/>
                <w:color w:val="0000FF"/>
                <w:sz w:val="20"/>
                <w:szCs w:val="20"/>
              </w:rPr>
              <w:t xml:space="preserve">There are </w:t>
            </w:r>
            <w:r w:rsidRPr="00241C6E">
              <w:rPr>
                <w:rStyle w:val="text"/>
                <w:rFonts w:ascii="Arial" w:hAnsi="Arial" w:cs="Arial"/>
                <w:b/>
                <w:i/>
                <w:color w:val="0000FF"/>
                <w:sz w:val="20"/>
                <w:szCs w:val="20"/>
              </w:rPr>
              <w:t>different</w:t>
            </w:r>
            <w:r w:rsidRPr="00D5216C">
              <w:rPr>
                <w:rStyle w:val="text"/>
                <w:rFonts w:ascii="Arial" w:hAnsi="Arial" w:cs="Arial"/>
                <w:i/>
                <w:color w:val="0000FF"/>
                <w:sz w:val="20"/>
                <w:szCs w:val="20"/>
              </w:rPr>
              <w:t xml:space="preserve"> kinds of gifts, but the </w:t>
            </w:r>
            <w:r w:rsidRPr="00241C6E">
              <w:rPr>
                <w:rStyle w:val="text"/>
                <w:rFonts w:ascii="Arial" w:hAnsi="Arial" w:cs="Arial"/>
                <w:b/>
                <w:i/>
                <w:color w:val="0000FF"/>
                <w:sz w:val="20"/>
                <w:szCs w:val="20"/>
              </w:rPr>
              <w:t>same Spirit</w:t>
            </w:r>
            <w:r w:rsidRPr="00241C6E">
              <w:rPr>
                <w:rStyle w:val="apple-converted-space"/>
                <w:rFonts w:ascii="Arial" w:hAnsi="Arial" w:cs="Arial"/>
                <w:b/>
                <w:i/>
                <w:color w:val="0000FF"/>
                <w:sz w:val="20"/>
                <w:szCs w:val="20"/>
              </w:rPr>
              <w:t> </w:t>
            </w:r>
            <w:r w:rsidRPr="00D5216C">
              <w:rPr>
                <w:rStyle w:val="text"/>
                <w:rFonts w:ascii="Arial" w:hAnsi="Arial" w:cs="Arial"/>
                <w:i/>
                <w:color w:val="0000FF"/>
                <w:sz w:val="20"/>
                <w:szCs w:val="20"/>
              </w:rPr>
              <w:t>distributes them.</w:t>
            </w:r>
            <w:r w:rsidRPr="00D5216C">
              <w:rPr>
                <w:rStyle w:val="apple-converted-space"/>
                <w:rFonts w:ascii="Arial" w:hAnsi="Arial" w:cs="Arial"/>
                <w:i/>
                <w:color w:val="0000FF"/>
                <w:sz w:val="20"/>
                <w:szCs w:val="20"/>
              </w:rPr>
              <w:t> </w:t>
            </w:r>
            <w:r w:rsidRPr="00D5216C">
              <w:rPr>
                <w:rStyle w:val="text"/>
                <w:rFonts w:ascii="Arial" w:hAnsi="Arial" w:cs="Arial"/>
                <w:b/>
                <w:bCs/>
                <w:i/>
                <w:color w:val="0000FF"/>
                <w:sz w:val="20"/>
                <w:szCs w:val="20"/>
                <w:vertAlign w:val="superscript"/>
              </w:rPr>
              <w:t>5 </w:t>
            </w:r>
            <w:r w:rsidRPr="00D5216C">
              <w:rPr>
                <w:rStyle w:val="text"/>
                <w:rFonts w:ascii="Arial" w:hAnsi="Arial" w:cs="Arial"/>
                <w:i/>
                <w:color w:val="0000FF"/>
                <w:sz w:val="20"/>
                <w:szCs w:val="20"/>
              </w:rPr>
              <w:t xml:space="preserve">There are </w:t>
            </w:r>
            <w:r w:rsidRPr="00241C6E">
              <w:rPr>
                <w:rStyle w:val="text"/>
                <w:rFonts w:ascii="Arial" w:hAnsi="Arial" w:cs="Arial"/>
                <w:b/>
                <w:i/>
                <w:color w:val="0000FF"/>
                <w:sz w:val="20"/>
                <w:szCs w:val="20"/>
              </w:rPr>
              <w:t>different</w:t>
            </w:r>
            <w:r w:rsidRPr="00D5216C">
              <w:rPr>
                <w:rStyle w:val="text"/>
                <w:rFonts w:ascii="Arial" w:hAnsi="Arial" w:cs="Arial"/>
                <w:i/>
                <w:color w:val="0000FF"/>
                <w:sz w:val="20"/>
                <w:szCs w:val="20"/>
              </w:rPr>
              <w:t xml:space="preserve"> kinds of service, but the </w:t>
            </w:r>
            <w:r w:rsidRPr="00241C6E">
              <w:rPr>
                <w:rStyle w:val="text"/>
                <w:rFonts w:ascii="Arial" w:hAnsi="Arial" w:cs="Arial"/>
                <w:b/>
                <w:i/>
                <w:color w:val="0000FF"/>
                <w:sz w:val="20"/>
                <w:szCs w:val="20"/>
              </w:rPr>
              <w:t>same Lord</w:t>
            </w:r>
            <w:r w:rsidRPr="00D5216C">
              <w:rPr>
                <w:rStyle w:val="text"/>
                <w:rFonts w:ascii="Arial" w:hAnsi="Arial" w:cs="Arial"/>
                <w:i/>
                <w:color w:val="0000FF"/>
                <w:sz w:val="20"/>
                <w:szCs w:val="20"/>
              </w:rPr>
              <w:t>.</w:t>
            </w:r>
            <w:r w:rsidRPr="00D5216C">
              <w:rPr>
                <w:rStyle w:val="apple-converted-space"/>
                <w:rFonts w:ascii="Arial" w:hAnsi="Arial" w:cs="Arial"/>
                <w:i/>
                <w:color w:val="0000FF"/>
                <w:sz w:val="20"/>
                <w:szCs w:val="20"/>
              </w:rPr>
              <w:t> </w:t>
            </w:r>
            <w:r w:rsidRPr="00D5216C">
              <w:rPr>
                <w:rStyle w:val="text"/>
                <w:rFonts w:ascii="Arial" w:hAnsi="Arial" w:cs="Arial"/>
                <w:b/>
                <w:bCs/>
                <w:i/>
                <w:color w:val="0000FF"/>
                <w:sz w:val="20"/>
                <w:szCs w:val="20"/>
                <w:vertAlign w:val="superscript"/>
              </w:rPr>
              <w:t>6 </w:t>
            </w:r>
            <w:r w:rsidRPr="00D5216C">
              <w:rPr>
                <w:rStyle w:val="text"/>
                <w:rFonts w:ascii="Arial" w:hAnsi="Arial" w:cs="Arial"/>
                <w:i/>
                <w:color w:val="0000FF"/>
                <w:sz w:val="20"/>
                <w:szCs w:val="20"/>
              </w:rPr>
              <w:t xml:space="preserve">There are </w:t>
            </w:r>
            <w:r w:rsidRPr="00241C6E">
              <w:rPr>
                <w:rStyle w:val="text"/>
                <w:rFonts w:ascii="Arial" w:hAnsi="Arial" w:cs="Arial"/>
                <w:b/>
                <w:i/>
                <w:color w:val="0000FF"/>
                <w:sz w:val="20"/>
                <w:szCs w:val="20"/>
              </w:rPr>
              <w:t>different</w:t>
            </w:r>
            <w:r w:rsidRPr="00D5216C">
              <w:rPr>
                <w:rStyle w:val="text"/>
                <w:rFonts w:ascii="Arial" w:hAnsi="Arial" w:cs="Arial"/>
                <w:i/>
                <w:color w:val="0000FF"/>
                <w:sz w:val="20"/>
                <w:szCs w:val="20"/>
              </w:rPr>
              <w:t xml:space="preserve"> kinds of working, but in all of them and in everyone</w:t>
            </w:r>
            <w:r w:rsidRPr="00D5216C">
              <w:rPr>
                <w:rStyle w:val="apple-converted-space"/>
                <w:rFonts w:ascii="Arial" w:hAnsi="Arial" w:cs="Arial"/>
                <w:i/>
                <w:color w:val="0000FF"/>
                <w:sz w:val="20"/>
                <w:szCs w:val="20"/>
              </w:rPr>
              <w:t> </w:t>
            </w:r>
            <w:r w:rsidRPr="00D5216C">
              <w:rPr>
                <w:rStyle w:val="text"/>
                <w:rFonts w:ascii="Arial" w:hAnsi="Arial" w:cs="Arial"/>
                <w:i/>
                <w:color w:val="0000FF"/>
                <w:sz w:val="20"/>
                <w:szCs w:val="20"/>
              </w:rPr>
              <w:t xml:space="preserve">it is the </w:t>
            </w:r>
            <w:r w:rsidRPr="00241C6E">
              <w:rPr>
                <w:rStyle w:val="text"/>
                <w:rFonts w:ascii="Arial" w:hAnsi="Arial" w:cs="Arial"/>
                <w:b/>
                <w:i/>
                <w:color w:val="0000FF"/>
                <w:sz w:val="20"/>
                <w:szCs w:val="20"/>
              </w:rPr>
              <w:t>same</w:t>
            </w:r>
            <w:r w:rsidRPr="00D5216C">
              <w:rPr>
                <w:rStyle w:val="text"/>
                <w:rFonts w:ascii="Arial" w:hAnsi="Arial" w:cs="Arial"/>
                <w:i/>
                <w:color w:val="0000FF"/>
                <w:sz w:val="20"/>
                <w:szCs w:val="20"/>
              </w:rPr>
              <w:t xml:space="preserve"> God</w:t>
            </w:r>
            <w:r w:rsidRPr="00D5216C">
              <w:rPr>
                <w:rStyle w:val="apple-converted-space"/>
                <w:rFonts w:ascii="Arial" w:hAnsi="Arial" w:cs="Arial"/>
                <w:i/>
                <w:color w:val="0000FF"/>
                <w:sz w:val="20"/>
                <w:szCs w:val="20"/>
              </w:rPr>
              <w:t> </w:t>
            </w:r>
            <w:r w:rsidRPr="00D5216C">
              <w:rPr>
                <w:rStyle w:val="text"/>
                <w:rFonts w:ascii="Arial" w:hAnsi="Arial" w:cs="Arial"/>
                <w:i/>
                <w:color w:val="0000FF"/>
                <w:sz w:val="20"/>
                <w:szCs w:val="20"/>
              </w:rPr>
              <w:t>at work.</w:t>
            </w:r>
          </w:p>
          <w:p w:rsidR="00511E25" w:rsidRDefault="00511E25" w14:paraId="3B5B0A4A" w14:textId="77777777">
            <w:pPr>
              <w:rPr>
                <w:rFonts w:ascii="Avenir Next" w:hAnsi="Avenir Next"/>
              </w:rPr>
            </w:pPr>
          </w:p>
          <w:p w:rsidRPr="00AE3535" w:rsidR="00511E25" w:rsidP="00511E25" w:rsidRDefault="00511E25" w14:paraId="2EA68469" w14:textId="77777777">
            <w:pPr>
              <w:pStyle w:val="EndnoteText"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</w:rPr>
            </w:pPr>
            <w:r w:rsidRPr="00AE3535">
              <w:rPr>
                <w:rFonts w:ascii="Arial" w:hAnsi="Arial" w:cs="Arial"/>
                <w:b/>
              </w:rPr>
              <w:t xml:space="preserve">SPIRITUAL GIFTS ARE GIVEN FOR THE COMMON GOOD </w:t>
            </w:r>
            <w:r>
              <w:rPr>
                <w:rFonts w:ascii="Arial" w:hAnsi="Arial" w:cs="Arial"/>
                <w:b/>
              </w:rPr>
              <w:t>– WE ARE GIFTED INDIVIDUALLY FOR THE GOOD OF THE TEAM</w:t>
            </w:r>
          </w:p>
          <w:p w:rsidRPr="00511E25" w:rsidR="00511E25" w:rsidP="00511E25" w:rsidRDefault="00511E25" w14:paraId="629C6C79" w14:textId="0A141D9C">
            <w:pPr>
              <w:pStyle w:val="EndnoteText"/>
              <w:contextualSpacing/>
              <w:rPr>
                <w:rFonts w:ascii="Arial" w:hAnsi="Arial" w:cs="Arial"/>
                <w:i/>
                <w:color w:val="0000FF"/>
              </w:rPr>
            </w:pPr>
            <w:r w:rsidRPr="00D5216C">
              <w:rPr>
                <w:rStyle w:val="text"/>
                <w:rFonts w:ascii="Arial" w:hAnsi="Arial" w:cs="Arial"/>
                <w:b/>
                <w:bCs/>
                <w:i/>
                <w:color w:val="0000FF"/>
                <w:vertAlign w:val="superscript"/>
              </w:rPr>
              <w:lastRenderedPageBreak/>
              <w:t>7 </w:t>
            </w:r>
            <w:r w:rsidRPr="00D5216C">
              <w:rPr>
                <w:rStyle w:val="text"/>
                <w:rFonts w:ascii="Arial" w:hAnsi="Arial" w:cs="Arial"/>
                <w:i/>
                <w:color w:val="0000FF"/>
              </w:rPr>
              <w:t>Now to each one the manifestation of the Spirit is given for the common good.</w:t>
            </w:r>
            <w:r w:rsidRPr="00D5216C">
              <w:rPr>
                <w:rStyle w:val="apple-converted-space"/>
                <w:rFonts w:ascii="Arial" w:hAnsi="Arial" w:cs="Arial"/>
                <w:i/>
                <w:color w:val="0000FF"/>
              </w:rPr>
              <w:t> </w:t>
            </w:r>
            <w:r w:rsidRPr="00D5216C">
              <w:rPr>
                <w:rStyle w:val="text"/>
                <w:rFonts w:ascii="Arial" w:hAnsi="Arial" w:cs="Arial"/>
                <w:b/>
                <w:bCs/>
                <w:i/>
                <w:color w:val="0000FF"/>
                <w:vertAlign w:val="superscript"/>
              </w:rPr>
              <w:t>8 </w:t>
            </w:r>
            <w:r w:rsidRPr="00D5216C">
              <w:rPr>
                <w:rStyle w:val="text"/>
                <w:rFonts w:ascii="Arial" w:hAnsi="Arial" w:cs="Arial"/>
                <w:i/>
                <w:color w:val="0000FF"/>
              </w:rPr>
              <w:t>To one there is given through the Spirit a message of wisdom,</w:t>
            </w:r>
            <w:r w:rsidRPr="00D5216C">
              <w:rPr>
                <w:rStyle w:val="apple-converted-space"/>
                <w:rFonts w:ascii="Arial" w:hAnsi="Arial" w:cs="Arial"/>
                <w:i/>
                <w:color w:val="0000FF"/>
              </w:rPr>
              <w:t> </w:t>
            </w:r>
            <w:r w:rsidRPr="00D5216C">
              <w:rPr>
                <w:rStyle w:val="text"/>
                <w:rFonts w:ascii="Arial" w:hAnsi="Arial" w:cs="Arial"/>
                <w:i/>
                <w:color w:val="0000FF"/>
              </w:rPr>
              <w:t>to another a message of knowledge</w:t>
            </w:r>
            <w:r w:rsidRPr="00D5216C">
              <w:rPr>
                <w:rStyle w:val="apple-converted-space"/>
                <w:rFonts w:ascii="Arial" w:hAnsi="Arial" w:cs="Arial"/>
                <w:i/>
                <w:color w:val="0000FF"/>
              </w:rPr>
              <w:t> </w:t>
            </w:r>
            <w:r w:rsidRPr="00D5216C">
              <w:rPr>
                <w:rStyle w:val="text"/>
                <w:rFonts w:ascii="Arial" w:hAnsi="Arial" w:cs="Arial"/>
                <w:i/>
                <w:color w:val="0000FF"/>
              </w:rPr>
              <w:t>by means of the same Spirit,</w:t>
            </w:r>
            <w:r w:rsidRPr="00D5216C">
              <w:rPr>
                <w:rStyle w:val="apple-converted-space"/>
                <w:rFonts w:ascii="Arial" w:hAnsi="Arial" w:cs="Arial"/>
                <w:i/>
                <w:color w:val="0000FF"/>
              </w:rPr>
              <w:t> </w:t>
            </w:r>
            <w:r w:rsidRPr="00D5216C">
              <w:rPr>
                <w:rStyle w:val="text"/>
                <w:rFonts w:ascii="Arial" w:hAnsi="Arial" w:cs="Arial"/>
                <w:b/>
                <w:bCs/>
                <w:i/>
                <w:color w:val="0000FF"/>
                <w:vertAlign w:val="superscript"/>
              </w:rPr>
              <w:t>9 </w:t>
            </w:r>
            <w:r w:rsidRPr="00D5216C">
              <w:rPr>
                <w:rStyle w:val="text"/>
                <w:rFonts w:ascii="Arial" w:hAnsi="Arial" w:cs="Arial"/>
                <w:i/>
                <w:color w:val="0000FF"/>
              </w:rPr>
              <w:t>to another faith</w:t>
            </w:r>
            <w:r w:rsidRPr="00D5216C">
              <w:rPr>
                <w:rStyle w:val="apple-converted-space"/>
                <w:rFonts w:ascii="Arial" w:hAnsi="Arial" w:cs="Arial"/>
                <w:i/>
                <w:color w:val="0000FF"/>
              </w:rPr>
              <w:t> </w:t>
            </w:r>
            <w:r w:rsidRPr="00D5216C">
              <w:rPr>
                <w:rStyle w:val="text"/>
                <w:rFonts w:ascii="Arial" w:hAnsi="Arial" w:cs="Arial"/>
                <w:i/>
                <w:color w:val="0000FF"/>
              </w:rPr>
              <w:t>by the same Spirit, to another gifts of healing</w:t>
            </w:r>
            <w:r w:rsidRPr="00D5216C">
              <w:rPr>
                <w:rStyle w:val="apple-converted-space"/>
                <w:rFonts w:ascii="Arial" w:hAnsi="Arial" w:cs="Arial"/>
                <w:i/>
                <w:color w:val="0000FF"/>
              </w:rPr>
              <w:t> </w:t>
            </w:r>
            <w:r w:rsidRPr="00D5216C">
              <w:rPr>
                <w:rStyle w:val="text"/>
                <w:rFonts w:ascii="Arial" w:hAnsi="Arial" w:cs="Arial"/>
                <w:i/>
                <w:color w:val="0000FF"/>
              </w:rPr>
              <w:t>by that one Spirit,</w:t>
            </w:r>
            <w:r w:rsidRPr="00D5216C">
              <w:rPr>
                <w:rStyle w:val="apple-converted-space"/>
                <w:rFonts w:ascii="Arial" w:hAnsi="Arial" w:cs="Arial"/>
                <w:i/>
                <w:color w:val="0000FF"/>
              </w:rPr>
              <w:t> </w:t>
            </w:r>
            <w:r w:rsidRPr="00D5216C">
              <w:rPr>
                <w:rStyle w:val="text"/>
                <w:rFonts w:ascii="Arial" w:hAnsi="Arial" w:cs="Arial"/>
                <w:b/>
                <w:bCs/>
                <w:i/>
                <w:color w:val="0000FF"/>
                <w:vertAlign w:val="superscript"/>
              </w:rPr>
              <w:t>10 </w:t>
            </w:r>
            <w:r w:rsidRPr="00D5216C">
              <w:rPr>
                <w:rStyle w:val="text"/>
                <w:rFonts w:ascii="Arial" w:hAnsi="Arial" w:cs="Arial"/>
                <w:i/>
                <w:color w:val="0000FF"/>
              </w:rPr>
              <w:t>to another miraculous powers,</w:t>
            </w:r>
            <w:r w:rsidRPr="00D5216C">
              <w:rPr>
                <w:rStyle w:val="apple-converted-space"/>
                <w:rFonts w:ascii="Arial" w:hAnsi="Arial" w:cs="Arial"/>
                <w:i/>
                <w:color w:val="0000FF"/>
              </w:rPr>
              <w:t> </w:t>
            </w:r>
            <w:r w:rsidRPr="00D5216C">
              <w:rPr>
                <w:rStyle w:val="text"/>
                <w:rFonts w:ascii="Arial" w:hAnsi="Arial" w:cs="Arial"/>
                <w:i/>
                <w:color w:val="0000FF"/>
              </w:rPr>
              <w:t>to another prophecy,</w:t>
            </w:r>
            <w:r w:rsidRPr="00D5216C">
              <w:rPr>
                <w:rStyle w:val="apple-converted-space"/>
                <w:rFonts w:ascii="Arial" w:hAnsi="Arial" w:cs="Arial"/>
                <w:i/>
                <w:color w:val="0000FF"/>
              </w:rPr>
              <w:t> </w:t>
            </w:r>
            <w:r w:rsidRPr="00D5216C">
              <w:rPr>
                <w:rStyle w:val="text"/>
                <w:rFonts w:ascii="Arial" w:hAnsi="Arial" w:cs="Arial"/>
                <w:i/>
                <w:color w:val="0000FF"/>
              </w:rPr>
              <w:t>to another distinguishing between spirits,</w:t>
            </w:r>
            <w:r w:rsidRPr="00D5216C">
              <w:rPr>
                <w:rStyle w:val="apple-converted-space"/>
                <w:rFonts w:ascii="Arial" w:hAnsi="Arial" w:cs="Arial"/>
                <w:i/>
                <w:color w:val="0000FF"/>
              </w:rPr>
              <w:t> </w:t>
            </w:r>
            <w:r w:rsidRPr="00D5216C">
              <w:rPr>
                <w:rStyle w:val="text"/>
                <w:rFonts w:ascii="Arial" w:hAnsi="Arial" w:cs="Arial"/>
                <w:i/>
                <w:color w:val="0000FF"/>
              </w:rPr>
              <w:t>to another speaking in different kinds of tongues,</w:t>
            </w:r>
            <w:r w:rsidRPr="00D5216C">
              <w:rPr>
                <w:rStyle w:val="text"/>
                <w:rFonts w:ascii="Arial" w:hAnsi="Arial" w:cs="Arial"/>
                <w:i/>
                <w:color w:val="0000FF"/>
                <w:vertAlign w:val="superscript"/>
              </w:rPr>
              <w:t>[</w:t>
            </w:r>
            <w:hyperlink w:tooltip="See footnote a" w:history="1" w:anchor="fen-NIV-28645a" r:id="rId6">
              <w:r w:rsidRPr="00D5216C">
                <w:rPr>
                  <w:rStyle w:val="Hyperlink"/>
                  <w:rFonts w:ascii="Arial" w:hAnsi="Arial" w:eastAsia="Arial" w:cs="Arial"/>
                  <w:i/>
                  <w:color w:val="0000FF"/>
                  <w:vertAlign w:val="superscript"/>
                </w:rPr>
                <w:t>a</w:t>
              </w:r>
            </w:hyperlink>
            <w:r w:rsidRPr="00D5216C">
              <w:rPr>
                <w:rStyle w:val="text"/>
                <w:rFonts w:ascii="Arial" w:hAnsi="Arial" w:cs="Arial"/>
                <w:i/>
                <w:color w:val="0000FF"/>
                <w:vertAlign w:val="superscript"/>
              </w:rPr>
              <w:t>]</w:t>
            </w:r>
            <w:r w:rsidRPr="00D5216C">
              <w:rPr>
                <w:rStyle w:val="apple-converted-space"/>
                <w:rFonts w:ascii="Arial" w:hAnsi="Arial" w:cs="Arial"/>
                <w:i/>
                <w:color w:val="0000FF"/>
              </w:rPr>
              <w:t> </w:t>
            </w:r>
            <w:r w:rsidRPr="00D5216C">
              <w:rPr>
                <w:rStyle w:val="text"/>
                <w:rFonts w:ascii="Arial" w:hAnsi="Arial" w:cs="Arial"/>
                <w:i/>
                <w:color w:val="0000FF"/>
              </w:rPr>
              <w:t>and to still another the interpretation of tongues.</w:t>
            </w:r>
            <w:r w:rsidRPr="00511E25">
              <w:rPr>
                <w:rFonts w:ascii="Arial" w:hAnsi="Arial" w:cs="Arial"/>
                <w:i/>
                <w:color w:val="0000FF"/>
              </w:rPr>
              <w:t xml:space="preserve"> </w:t>
            </w:r>
          </w:p>
        </w:tc>
      </w:tr>
      <w:tr w:rsidRPr="00E20F18" w:rsidR="005D4ECF" w:rsidTr="46B1DF6E" w14:paraId="17273837" w14:textId="77777777">
        <w:trPr>
          <w:trHeight w:val="1547"/>
        </w:trPr>
        <w:tc>
          <w:tcPr>
            <w:tcW w:w="1935" w:type="dxa"/>
            <w:tcBorders>
              <w:left w:val="nil"/>
              <w:bottom w:val="single" w:color="auto" w:sz="4" w:space="0"/>
            </w:tcBorders>
            <w:tcMar/>
          </w:tcPr>
          <w:p w:rsidRPr="00E20F18" w:rsidR="005D4ECF" w:rsidRDefault="005D4ECF" w14:paraId="19130B28" w14:textId="77777777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lastRenderedPageBreak/>
              <w:t>GOSPEL</w:t>
            </w:r>
          </w:p>
        </w:tc>
        <w:tc>
          <w:tcPr>
            <w:tcW w:w="8860" w:type="dxa"/>
            <w:tcMar/>
          </w:tcPr>
          <w:p w:rsidR="005D4ECF" w:rsidRDefault="005D4ECF" w14:paraId="38EF05C1" w14:textId="77777777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How does this sermon bring people to the Gospel?</w:t>
            </w:r>
          </w:p>
          <w:p w:rsidR="00511E25" w:rsidRDefault="00511E25" w14:paraId="0E8847E4" w14:textId="77777777">
            <w:pPr>
              <w:rPr>
                <w:rFonts w:ascii="Avenir Next" w:hAnsi="Avenir Next"/>
              </w:rPr>
            </w:pPr>
          </w:p>
          <w:p w:rsidR="00511E25" w:rsidRDefault="00511E25" w14:paraId="56BE60E6" w14:textId="38059FF0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When a church is functioning with </w:t>
            </w:r>
            <w:proofErr w:type="gramStart"/>
            <w:r>
              <w:rPr>
                <w:rFonts w:ascii="Avenir Next" w:hAnsi="Avenir Next"/>
              </w:rPr>
              <w:t>all of</w:t>
            </w:r>
            <w:proofErr w:type="gramEnd"/>
            <w:r>
              <w:rPr>
                <w:rFonts w:ascii="Avenir Next" w:hAnsi="Avenir Next"/>
              </w:rPr>
              <w:t xml:space="preserve"> the gifts of the Spirit working together and building itself up outside</w:t>
            </w:r>
            <w:r w:rsidR="001523A8">
              <w:rPr>
                <w:rFonts w:ascii="Avenir Next" w:hAnsi="Avenir Next"/>
              </w:rPr>
              <w:t xml:space="preserve">rs who are not a part of the </w:t>
            </w:r>
            <w:r>
              <w:rPr>
                <w:rFonts w:ascii="Avenir Next" w:hAnsi="Avenir Next"/>
              </w:rPr>
              <w:t xml:space="preserve">church will notice and </w:t>
            </w:r>
            <w:r w:rsidR="001523A8">
              <w:rPr>
                <w:rFonts w:ascii="Avenir Next" w:hAnsi="Avenir Next"/>
              </w:rPr>
              <w:t xml:space="preserve">we can make a bigger impact where God has planted us.  </w:t>
            </w:r>
          </w:p>
          <w:p w:rsidR="001523A8" w:rsidRDefault="001523A8" w14:paraId="4D4C3797" w14:textId="77777777">
            <w:pPr>
              <w:rPr>
                <w:rFonts w:ascii="Avenir Next" w:hAnsi="Avenir Next"/>
              </w:rPr>
            </w:pPr>
          </w:p>
          <w:p w:rsidRPr="00E20F18" w:rsidR="001523A8" w:rsidRDefault="001523A8" w14:paraId="166E103C" w14:textId="60984998">
            <w:pPr>
              <w:rPr>
                <w:rFonts w:ascii="Avenir Next" w:hAnsi="Avenir Next"/>
              </w:rPr>
            </w:pPr>
          </w:p>
        </w:tc>
      </w:tr>
      <w:tr w:rsidRPr="00E20F18" w:rsidR="00E20F18" w:rsidTr="46B1DF6E" w14:paraId="2A6C777E" w14:textId="77777777">
        <w:trPr>
          <w:trHeight w:val="1340"/>
        </w:trPr>
        <w:tc>
          <w:tcPr>
            <w:tcW w:w="1935" w:type="dxa"/>
            <w:tcBorders>
              <w:left w:val="nil"/>
              <w:bottom w:val="nil"/>
            </w:tcBorders>
            <w:tcMar/>
          </w:tcPr>
          <w:p w:rsidRPr="00E20F18" w:rsidR="00E20F18" w:rsidRDefault="00E20F18" w14:paraId="7EAEB3E5" w14:textId="77777777">
            <w:pPr>
              <w:rPr>
                <w:rFonts w:ascii="Avenir Next" w:hAnsi="Avenir Next"/>
              </w:rPr>
            </w:pPr>
            <w:r w:rsidRPr="00E20F18">
              <w:rPr>
                <w:rFonts w:ascii="Avenir Next" w:hAnsi="Avenir Next"/>
                <w:b/>
                <w:bCs/>
              </w:rPr>
              <w:t>NEXT</w:t>
            </w:r>
            <w:r w:rsidRPr="00E20F18">
              <w:rPr>
                <w:rFonts w:ascii="Avenir Next" w:hAnsi="Avenir Next"/>
              </w:rPr>
              <w:t>STEPS</w:t>
            </w:r>
          </w:p>
        </w:tc>
        <w:tc>
          <w:tcPr>
            <w:tcW w:w="8860" w:type="dxa"/>
            <w:tcMar/>
          </w:tcPr>
          <w:p w:rsidR="00E20F18" w:rsidRDefault="00E20F18" w14:paraId="3B454C11" w14:textId="77777777">
            <w:pPr>
              <w:rPr>
                <w:rFonts w:ascii="Avenir Next" w:hAnsi="Avenir Next"/>
              </w:rPr>
            </w:pPr>
            <w:r w:rsidRPr="00E20F18">
              <w:rPr>
                <w:rFonts w:ascii="Avenir Next" w:hAnsi="Avenir Next"/>
              </w:rPr>
              <w:t>Begin | Connect | Engage | Grow | Disciple</w:t>
            </w:r>
          </w:p>
          <w:p w:rsidR="001523A8" w:rsidRDefault="001523A8" w14:paraId="1F372629" w14:textId="77777777">
            <w:pPr>
              <w:rPr>
                <w:rFonts w:ascii="Avenir Next" w:hAnsi="Avenir Next"/>
              </w:rPr>
            </w:pPr>
          </w:p>
          <w:p w:rsidRPr="00E20F18" w:rsidR="001523A8" w:rsidRDefault="001523A8" w14:paraId="7F88FB37" w14:textId="4D5A5745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Knowing what your spiritual gifts are and using your spiritual gifts will cause you to see how you play a bigger part in our church family and will bring spiritual growth to your life.  Illustration is a pond vs. a river.  God pours into </w:t>
            </w:r>
            <w:proofErr w:type="gramStart"/>
            <w:r>
              <w:rPr>
                <w:rFonts w:ascii="Avenir Next" w:hAnsi="Avenir Next"/>
              </w:rPr>
              <w:t>us</w:t>
            </w:r>
            <w:proofErr w:type="gramEnd"/>
            <w:r>
              <w:rPr>
                <w:rFonts w:ascii="Avenir Next" w:hAnsi="Avenir Next"/>
              </w:rPr>
              <w:t xml:space="preserve"> but the expectation is that </w:t>
            </w:r>
            <w:r w:rsidR="00746693">
              <w:rPr>
                <w:rFonts w:ascii="Avenir Next" w:hAnsi="Avenir Next"/>
              </w:rPr>
              <w:t>we give out.  Running rivers always bring life.</w:t>
            </w:r>
          </w:p>
        </w:tc>
      </w:tr>
    </w:tbl>
    <w:p w:rsidRPr="00E20F18" w:rsidR="00582ECC" w:rsidRDefault="00582ECC" w14:paraId="5DAB6C7B" w14:textId="77777777">
      <w:pPr>
        <w:rPr>
          <w:rFonts w:ascii="Avenir Next" w:hAnsi="Avenir Next"/>
        </w:rPr>
      </w:pPr>
    </w:p>
    <w:sectPr w:rsidRPr="00E20F18" w:rsidR="00582ECC" w:rsidSect="00E20F18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052E5"/>
    <w:multiLevelType w:val="hybridMultilevel"/>
    <w:tmpl w:val="2D769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56A35"/>
    <w:multiLevelType w:val="hybridMultilevel"/>
    <w:tmpl w:val="E16ED4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178937">
    <w:abstractNumId w:val="0"/>
  </w:num>
  <w:num w:numId="2" w16cid:durableId="1449549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18"/>
    <w:rsid w:val="0005713F"/>
    <w:rsid w:val="00137FF7"/>
    <w:rsid w:val="00150000"/>
    <w:rsid w:val="001523A8"/>
    <w:rsid w:val="00171860"/>
    <w:rsid w:val="004A71A0"/>
    <w:rsid w:val="00511E25"/>
    <w:rsid w:val="00582ECC"/>
    <w:rsid w:val="005D4ECF"/>
    <w:rsid w:val="00746693"/>
    <w:rsid w:val="008903CB"/>
    <w:rsid w:val="00942214"/>
    <w:rsid w:val="009A651D"/>
    <w:rsid w:val="00C85E3C"/>
    <w:rsid w:val="00E20F18"/>
    <w:rsid w:val="439340A8"/>
    <w:rsid w:val="46B1D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92E17"/>
  <w15:chartTrackingRefBased/>
  <w15:docId w15:val="{87541EEC-CC1C-CE45-B857-0B11A1CD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F1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" w:customStyle="1">
    <w:name w:val="Body"/>
    <w:rsid w:val="008903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hAnsi="Arial Unicode MS" w:eastAsia="Arial Unicode MS" w:cs="Arial Unicode MS"/>
      <w:color w:val="000000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8903CB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text" w:customStyle="1">
    <w:name w:val="text"/>
    <w:basedOn w:val="DefaultParagraphFont"/>
    <w:rsid w:val="008903CB"/>
  </w:style>
  <w:style w:type="paragraph" w:styleId="EndnoteText">
    <w:name w:val="endnote text"/>
    <w:basedOn w:val="Normal"/>
    <w:link w:val="EndnoteTextChar"/>
    <w:uiPriority w:val="99"/>
    <w:unhideWhenUsed/>
    <w:rsid w:val="00511E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eastAsia="Arial Unicode MS" w:cs="Times New Roman"/>
      <w:sz w:val="20"/>
      <w:szCs w:val="20"/>
      <w:bdr w:val="nil"/>
    </w:rPr>
  </w:style>
  <w:style w:type="character" w:styleId="EndnoteTextChar" w:customStyle="1">
    <w:name w:val="Endnote Text Char"/>
    <w:basedOn w:val="DefaultParagraphFont"/>
    <w:link w:val="EndnoteText"/>
    <w:uiPriority w:val="99"/>
    <w:rsid w:val="00511E25"/>
    <w:rPr>
      <w:rFonts w:ascii="Times New Roman" w:hAnsi="Times New Roman" w:eastAsia="Arial Unicode MS" w:cs="Times New Roman"/>
      <w:sz w:val="20"/>
      <w:szCs w:val="20"/>
      <w:bdr w:val="nil"/>
    </w:rPr>
  </w:style>
  <w:style w:type="character" w:styleId="apple-converted-space" w:customStyle="1">
    <w:name w:val="apple-converted-space"/>
    <w:basedOn w:val="DefaultParagraphFont"/>
    <w:rsid w:val="00511E25"/>
  </w:style>
  <w:style w:type="paragraph" w:styleId="chapter-2" w:customStyle="1">
    <w:name w:val="chapter-2"/>
    <w:basedOn w:val="Normal"/>
    <w:rsid w:val="00511E25"/>
    <w:pPr>
      <w:spacing w:before="100" w:beforeAutospacing="1" w:after="100" w:afterAutospacing="1"/>
    </w:pPr>
    <w:rPr>
      <w:rFonts w:ascii="Times" w:hAnsi="Times" w:eastAsia="Arial Unicode MS" w:cs="Times New Roman"/>
      <w:sz w:val="20"/>
      <w:szCs w:val="20"/>
    </w:rPr>
  </w:style>
  <w:style w:type="character" w:styleId="Hyperlink">
    <w:name w:val="Hyperlink"/>
    <w:rsid w:val="00511E25"/>
    <w:rPr>
      <w:u w:val="single"/>
    </w:rPr>
  </w:style>
  <w:style w:type="character" w:styleId="chapternum" w:customStyle="1">
    <w:name w:val="chapternum"/>
    <w:basedOn w:val="DefaultParagraphFont"/>
    <w:rsid w:val="00511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www.biblegateway.com/passage/?search=1+Corinthians+12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FDCB2B-A810-B947-9708-237CC121356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Asa App</lastModifiedBy>
  <revision>3</revision>
  <dcterms:created xsi:type="dcterms:W3CDTF">2022-07-23T19:56:00.0000000Z</dcterms:created>
  <dcterms:modified xsi:type="dcterms:W3CDTF">2022-07-23T20:01:37.9796844Z</dcterms:modified>
</coreProperties>
</file>